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7E" w:rsidRPr="008407BB" w:rsidRDefault="00AA6F7E" w:rsidP="008407BB">
      <w:pPr>
        <w:spacing w:after="0"/>
        <w:jc w:val="both"/>
        <w:rPr>
          <w:rFonts w:cs="Calibri"/>
          <w:b/>
        </w:rPr>
      </w:pPr>
      <w:bookmarkStart w:id="0" w:name="_GoBack"/>
      <w:bookmarkEnd w:id="0"/>
      <w:r w:rsidRPr="008407BB">
        <w:rPr>
          <w:rFonts w:cs="Calibri"/>
          <w:b/>
        </w:rPr>
        <w:t>GP 13G-2CR2 20/120</w:t>
      </w:r>
    </w:p>
    <w:p w:rsidR="00AA6F7E" w:rsidRPr="008407BB" w:rsidRDefault="00AA6F7E" w:rsidP="008407BB">
      <w:pPr>
        <w:spacing w:after="0"/>
        <w:jc w:val="both"/>
        <w:rPr>
          <w:rFonts w:cs="Calibri"/>
        </w:rPr>
      </w:pPr>
    </w:p>
    <w:p w:rsidR="00AA6F7E" w:rsidRPr="008407BB" w:rsidRDefault="00AA6F7E" w:rsidP="008407BB">
      <w:pPr>
        <w:spacing w:after="0"/>
        <w:jc w:val="both"/>
        <w:rPr>
          <w:rFonts w:cs="Calibri"/>
          <w:b/>
        </w:rPr>
      </w:pPr>
      <w:r w:rsidRPr="008407BB">
        <w:rPr>
          <w:rFonts w:cs="Calibri"/>
          <w:b/>
        </w:rPr>
        <w:t>Основные преимущества</w:t>
      </w:r>
    </w:p>
    <w:p w:rsidR="00AA6F7E" w:rsidRPr="008407BB" w:rsidRDefault="00AA6F7E" w:rsidP="008407BB">
      <w:pPr>
        <w:spacing w:after="0"/>
        <w:jc w:val="both"/>
        <w:rPr>
          <w:rFonts w:cs="Calibri"/>
        </w:rPr>
      </w:pP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lang w:eastAsia="ru-RU"/>
        </w:rPr>
      </w:pPr>
      <w:r w:rsidRPr="008407BB">
        <w:rPr>
          <w:rFonts w:eastAsia="Times New Roman" w:cs="Calibri"/>
          <w:lang w:eastAsia="ru-RU"/>
        </w:rPr>
        <w:t xml:space="preserve">Солевые батарейки GP используются в электроприборах, которые требуют повышенного энергопотребления. Детские игрушки на радиоуправлении, портативный электроинструмент, фото/видео аппаратура — данные элементы питания обеспечат им больший срок работы по сравнению с аналогичными батарейками других производителей. </w:t>
      </w: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lang w:eastAsia="ru-RU"/>
        </w:rPr>
      </w:pP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b/>
          <w:lang w:eastAsia="ru-RU"/>
        </w:rPr>
      </w:pPr>
      <w:r w:rsidRPr="008407BB">
        <w:rPr>
          <w:rFonts w:eastAsia="Times New Roman" w:cs="Calibri"/>
          <w:b/>
          <w:lang w:eastAsia="ru-RU"/>
        </w:rPr>
        <w:t>Долговечность</w:t>
      </w:r>
    </w:p>
    <w:p w:rsidR="00AA6F7E" w:rsidRPr="008407BB" w:rsidRDefault="00EA4DD2" w:rsidP="008407BB">
      <w:pPr>
        <w:spacing w:after="0"/>
        <w:jc w:val="both"/>
        <w:rPr>
          <w:rFonts w:cs="Calibri"/>
        </w:rPr>
      </w:pPr>
      <w:r w:rsidRPr="008407BB">
        <w:rPr>
          <w:rFonts w:eastAsia="Times New Roman" w:cs="Calibri"/>
          <w:lang w:eastAsia="ru-RU"/>
        </w:rPr>
        <w:t>Э</w:t>
      </w:r>
      <w:r w:rsidR="00AA6F7E" w:rsidRPr="008407BB">
        <w:rPr>
          <w:rFonts w:eastAsia="Times New Roman" w:cs="Calibri"/>
          <w:lang w:eastAsia="ru-RU"/>
        </w:rPr>
        <w:t>лементы питания рассчитаны на использование в температурном диапазоне от -</w:t>
      </w:r>
      <w:r w:rsidR="005C2383" w:rsidRPr="008407BB">
        <w:rPr>
          <w:rFonts w:eastAsia="Times New Roman" w:cs="Calibri"/>
          <w:lang w:eastAsia="ru-RU"/>
        </w:rPr>
        <w:t>1</w:t>
      </w:r>
      <w:r w:rsidR="00AA6F7E" w:rsidRPr="008407BB">
        <w:rPr>
          <w:rFonts w:eastAsia="Times New Roman" w:cs="Calibri"/>
          <w:lang w:eastAsia="ru-RU"/>
        </w:rPr>
        <w:t>0 до +</w:t>
      </w:r>
      <w:r w:rsidR="005C2383" w:rsidRPr="008407BB">
        <w:rPr>
          <w:rFonts w:eastAsia="Times New Roman" w:cs="Calibri"/>
          <w:lang w:eastAsia="ru-RU"/>
        </w:rPr>
        <w:t>4</w:t>
      </w:r>
      <w:r w:rsidR="00AA6F7E" w:rsidRPr="008407BB">
        <w:rPr>
          <w:rFonts w:eastAsia="Times New Roman" w:cs="Calibri"/>
          <w:lang w:eastAsia="ru-RU"/>
        </w:rPr>
        <w:t xml:space="preserve">0 </w:t>
      </w:r>
      <w:r w:rsidR="00AA6F7E" w:rsidRPr="008407BB">
        <w:rPr>
          <w:rFonts w:cs="Calibri"/>
        </w:rPr>
        <w:t xml:space="preserve">°C. </w:t>
      </w: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lang w:eastAsia="ru-RU"/>
        </w:rPr>
      </w:pPr>
      <w:r w:rsidRPr="008407BB">
        <w:rPr>
          <w:rFonts w:cs="Calibri"/>
        </w:rPr>
        <w:t xml:space="preserve">Одноразовые источники питания </w:t>
      </w:r>
      <w:r w:rsidRPr="008407BB">
        <w:rPr>
          <w:rFonts w:cs="Calibri"/>
          <w:lang w:val="en-US"/>
        </w:rPr>
        <w:t>GP</w:t>
      </w:r>
      <w:r w:rsidRPr="008407BB">
        <w:rPr>
          <w:rFonts w:cs="Calibri"/>
        </w:rPr>
        <w:t xml:space="preserve"> </w:t>
      </w:r>
      <w:r w:rsidR="00215681">
        <w:rPr>
          <w:rFonts w:cs="Calibri"/>
        </w:rPr>
        <w:t xml:space="preserve">со </w:t>
      </w:r>
      <w:r w:rsidRPr="008407BB">
        <w:rPr>
          <w:rFonts w:cs="Calibri"/>
        </w:rPr>
        <w:t xml:space="preserve">стабильной номинальной емкостью работают с  электроустройствами длительное время. Обладая максимально низким уровнем саморазряда, батарейки могут храниться до </w:t>
      </w:r>
      <w:r w:rsidR="00046342">
        <w:rPr>
          <w:rFonts w:cs="Calibri"/>
        </w:rPr>
        <w:t>10</w:t>
      </w:r>
      <w:r w:rsidRPr="008407BB">
        <w:rPr>
          <w:rFonts w:cs="Calibri"/>
        </w:rPr>
        <w:t xml:space="preserve"> лет без потери энергоемкости.  </w:t>
      </w: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lang w:eastAsia="ru-RU"/>
        </w:rPr>
      </w:pP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b/>
          <w:lang w:eastAsia="ru-RU"/>
        </w:rPr>
      </w:pPr>
      <w:r w:rsidRPr="008407BB">
        <w:rPr>
          <w:rFonts w:eastAsia="Times New Roman" w:cs="Calibri"/>
          <w:b/>
          <w:lang w:eastAsia="ru-RU"/>
        </w:rPr>
        <w:t>Безопасность</w:t>
      </w:r>
    </w:p>
    <w:p w:rsidR="00AA6F7E" w:rsidRPr="008407BB" w:rsidRDefault="005C2383" w:rsidP="008407BB">
      <w:pPr>
        <w:spacing w:after="0"/>
        <w:jc w:val="both"/>
        <w:rPr>
          <w:rFonts w:eastAsia="Times New Roman" w:cs="Calibri"/>
          <w:lang w:eastAsia="ru-RU"/>
        </w:rPr>
      </w:pPr>
      <w:r w:rsidRPr="008407BB">
        <w:rPr>
          <w:rFonts w:eastAsia="Times New Roman" w:cs="Calibri"/>
          <w:lang w:eastAsia="ru-RU"/>
        </w:rPr>
        <w:t>Солевые батарейки</w:t>
      </w:r>
      <w:r w:rsidR="008407BB">
        <w:rPr>
          <w:rFonts w:eastAsia="Times New Roman" w:cs="Calibri"/>
          <w:lang w:eastAsia="ru-RU"/>
        </w:rPr>
        <w:t xml:space="preserve"> не содержат вредных примесей</w:t>
      </w:r>
      <w:r w:rsidR="00AA6F7E" w:rsidRPr="008407BB">
        <w:rPr>
          <w:rFonts w:eastAsia="Times New Roman" w:cs="Calibri"/>
          <w:lang w:eastAsia="ru-RU"/>
        </w:rPr>
        <w:t xml:space="preserve"> и тяжелых металлов, поэтому считаются экологически чистым продуктом для окружающей среды и здоровья человека. </w:t>
      </w:r>
    </w:p>
    <w:p w:rsidR="005C2383" w:rsidRPr="008407BB" w:rsidRDefault="005C2383" w:rsidP="008407BB">
      <w:pPr>
        <w:spacing w:after="0"/>
        <w:jc w:val="both"/>
        <w:rPr>
          <w:rFonts w:eastAsia="Times New Roman" w:cs="Calibri"/>
          <w:lang w:eastAsia="ru-RU"/>
        </w:rPr>
      </w:pPr>
      <w:r w:rsidRPr="008407BB">
        <w:rPr>
          <w:rFonts w:eastAsia="Times New Roman" w:cs="Calibri"/>
          <w:lang w:eastAsia="ru-RU"/>
        </w:rPr>
        <w:t>Батареи имеют электрический разряд, поэтому использование их требует соблюдения мер предосторожностей</w:t>
      </w:r>
      <w:r w:rsidR="008407BB">
        <w:rPr>
          <w:rFonts w:eastAsia="Times New Roman" w:cs="Calibri"/>
          <w:lang w:eastAsia="ru-RU"/>
        </w:rPr>
        <w:t>. Во избежание опасных ситуаций</w:t>
      </w:r>
      <w:r w:rsidRPr="008407BB">
        <w:rPr>
          <w:rFonts w:eastAsia="Times New Roman" w:cs="Calibri"/>
          <w:lang w:eastAsia="ru-RU"/>
        </w:rPr>
        <w:t xml:space="preserve"> их категорически запрещено разбирать, подвергать нагреву, заниматься пайкой. </w:t>
      </w:r>
    </w:p>
    <w:p w:rsidR="005C2383" w:rsidRPr="008407BB" w:rsidRDefault="005C2383" w:rsidP="008407BB">
      <w:pPr>
        <w:spacing w:after="0"/>
        <w:jc w:val="both"/>
        <w:rPr>
          <w:rFonts w:eastAsia="Times New Roman" w:cs="Calibri"/>
          <w:lang w:eastAsia="ru-RU"/>
        </w:rPr>
      </w:pPr>
    </w:p>
    <w:p w:rsidR="00EA4DD2" w:rsidRPr="008407BB" w:rsidRDefault="00EA4DD2" w:rsidP="008407BB">
      <w:pPr>
        <w:shd w:val="clear" w:color="auto" w:fill="FFFFFF"/>
        <w:spacing w:after="120"/>
        <w:jc w:val="both"/>
        <w:outlineLvl w:val="2"/>
        <w:rPr>
          <w:rFonts w:cs="Calibri"/>
          <w:b/>
          <w:shd w:val="clear" w:color="auto" w:fill="FFFFFF"/>
        </w:rPr>
      </w:pPr>
      <w:r w:rsidRPr="008407BB">
        <w:rPr>
          <w:rFonts w:cs="Calibri"/>
          <w:b/>
          <w:shd w:val="clear" w:color="auto" w:fill="FFFFFF"/>
        </w:rPr>
        <w:t>Сертификация</w:t>
      </w:r>
    </w:p>
    <w:p w:rsidR="00EA4DD2" w:rsidRPr="008407BB" w:rsidRDefault="00EA4DD2" w:rsidP="008407BB">
      <w:pPr>
        <w:shd w:val="clear" w:color="auto" w:fill="FFFFFF"/>
        <w:spacing w:after="120"/>
        <w:jc w:val="both"/>
        <w:outlineLvl w:val="2"/>
        <w:rPr>
          <w:rFonts w:eastAsia="Times New Roman" w:cs="Calibri"/>
          <w:lang w:eastAsia="ru-RU"/>
        </w:rPr>
      </w:pPr>
      <w:r w:rsidRPr="008407BB">
        <w:rPr>
          <w:rFonts w:cs="Calibri"/>
          <w:shd w:val="clear" w:color="auto" w:fill="FFFFFF"/>
        </w:rPr>
        <w:t>Алкалиновые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EA4DD2" w:rsidRPr="008407BB" w:rsidRDefault="00EA4DD2" w:rsidP="008407BB">
      <w:pPr>
        <w:spacing w:after="0"/>
        <w:jc w:val="both"/>
        <w:rPr>
          <w:rFonts w:eastAsia="Times New Roman" w:cs="Calibri"/>
          <w:lang w:eastAsia="ru-RU"/>
        </w:rPr>
      </w:pP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b/>
          <w:lang w:eastAsia="ru-RU"/>
        </w:rPr>
      </w:pP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b/>
          <w:lang w:eastAsia="ru-RU"/>
        </w:rPr>
      </w:pPr>
      <w:r w:rsidRPr="008407BB">
        <w:rPr>
          <w:rFonts w:eastAsia="Times New Roman" w:cs="Calibri"/>
          <w:b/>
          <w:lang w:eastAsia="ru-RU"/>
        </w:rPr>
        <w:t>Характеристики:</w:t>
      </w: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lang w:eastAsia="ru-RU"/>
        </w:rPr>
      </w:pPr>
      <w:r w:rsidRPr="008407BB">
        <w:rPr>
          <w:rFonts w:eastAsia="Times New Roman" w:cs="Calibri"/>
          <w:lang w:eastAsia="ru-RU"/>
        </w:rPr>
        <w:t xml:space="preserve">Наименование: GP 13G-2CR2 </w:t>
      </w:r>
    </w:p>
    <w:p w:rsidR="00AA6F7E" w:rsidRPr="00CC6EE5" w:rsidRDefault="00AA6F7E" w:rsidP="008407BB">
      <w:pPr>
        <w:spacing w:after="0"/>
        <w:jc w:val="both"/>
        <w:rPr>
          <w:rFonts w:cs="Calibri"/>
          <w:lang w:val="en-US"/>
        </w:rPr>
      </w:pPr>
      <w:r w:rsidRPr="008407BB">
        <w:rPr>
          <w:rFonts w:cs="Calibri"/>
        </w:rPr>
        <w:t xml:space="preserve">Типоразмер: </w:t>
      </w:r>
      <w:r w:rsidR="00CC6EE5">
        <w:rPr>
          <w:rFonts w:cs="Calibri"/>
          <w:lang w:val="en-US"/>
        </w:rPr>
        <w:t>D</w:t>
      </w:r>
    </w:p>
    <w:p w:rsidR="00AA6F7E" w:rsidRPr="008407BB" w:rsidRDefault="00AA6F7E" w:rsidP="008407BB">
      <w:pPr>
        <w:spacing w:after="0"/>
        <w:jc w:val="both"/>
        <w:rPr>
          <w:rFonts w:cs="Calibri"/>
        </w:rPr>
      </w:pPr>
      <w:r w:rsidRPr="008407BB">
        <w:rPr>
          <w:rFonts w:cs="Calibri"/>
        </w:rPr>
        <w:t>Тип электролита: солевой</w:t>
      </w:r>
    </w:p>
    <w:p w:rsidR="00AA6F7E" w:rsidRPr="008407BB" w:rsidRDefault="00AA6F7E" w:rsidP="008407BB">
      <w:pPr>
        <w:spacing w:after="0"/>
        <w:jc w:val="both"/>
        <w:rPr>
          <w:rFonts w:cs="Calibri"/>
        </w:rPr>
      </w:pPr>
      <w:r w:rsidRPr="008407BB">
        <w:rPr>
          <w:rFonts w:cs="Calibri"/>
        </w:rPr>
        <w:t>Номинальное напряжение: 1,5</w:t>
      </w:r>
      <w:proofErr w:type="gramStart"/>
      <w:r w:rsidRPr="008407BB">
        <w:rPr>
          <w:rFonts w:cs="Calibri"/>
        </w:rPr>
        <w:t>В</w:t>
      </w:r>
      <w:proofErr w:type="gramEnd"/>
      <w:r w:rsidRPr="008407BB">
        <w:rPr>
          <w:rFonts w:cs="Calibri"/>
        </w:rPr>
        <w:t xml:space="preserve"> </w:t>
      </w:r>
    </w:p>
    <w:p w:rsidR="00AA6F7E" w:rsidRPr="008407BB" w:rsidRDefault="00AA6F7E" w:rsidP="008407BB">
      <w:pPr>
        <w:spacing w:after="0"/>
        <w:jc w:val="both"/>
        <w:rPr>
          <w:rFonts w:cs="Calibri"/>
        </w:rPr>
      </w:pPr>
      <w:r w:rsidRPr="008407BB">
        <w:rPr>
          <w:rFonts w:cs="Calibri"/>
        </w:rPr>
        <w:t>Размеры: 44х10мм</w:t>
      </w:r>
    </w:p>
    <w:p w:rsidR="00AA6F7E" w:rsidRPr="008407BB" w:rsidRDefault="00AA6F7E" w:rsidP="008407BB">
      <w:pPr>
        <w:spacing w:after="0"/>
        <w:jc w:val="both"/>
        <w:rPr>
          <w:rFonts w:eastAsia="Times New Roman" w:cs="Calibri"/>
          <w:lang w:eastAsia="ru-RU"/>
        </w:rPr>
      </w:pPr>
      <w:r w:rsidRPr="008407BB">
        <w:rPr>
          <w:rFonts w:eastAsia="Times New Roman" w:cs="Calibri"/>
          <w:lang w:eastAsia="ru-RU"/>
        </w:rPr>
        <w:t xml:space="preserve">Количество в блистере: </w:t>
      </w:r>
      <w:r w:rsidR="00EA4DD2" w:rsidRPr="008407BB">
        <w:rPr>
          <w:rFonts w:eastAsia="Times New Roman" w:cs="Calibri"/>
          <w:lang w:eastAsia="ru-RU"/>
        </w:rPr>
        <w:t>2</w:t>
      </w:r>
      <w:r w:rsidR="00046342">
        <w:rPr>
          <w:rFonts w:eastAsia="Times New Roman" w:cs="Calibri"/>
          <w:lang w:eastAsia="ru-RU"/>
        </w:rPr>
        <w:t xml:space="preserve"> </w:t>
      </w:r>
      <w:r w:rsidRPr="008407BB">
        <w:rPr>
          <w:rFonts w:eastAsia="Times New Roman" w:cs="Calibri"/>
          <w:lang w:eastAsia="ru-RU"/>
        </w:rPr>
        <w:t>шт.</w:t>
      </w:r>
    </w:p>
    <w:p w:rsidR="00B73188" w:rsidRPr="005C2383" w:rsidRDefault="00B73188" w:rsidP="005C2383">
      <w:pPr>
        <w:spacing w:after="0" w:line="240" w:lineRule="auto"/>
        <w:rPr>
          <w:rFonts w:cs="Calibri"/>
        </w:rPr>
      </w:pPr>
    </w:p>
    <w:sectPr w:rsidR="00B73188" w:rsidRPr="005C2383" w:rsidSect="00B7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161A"/>
    <w:multiLevelType w:val="hybridMultilevel"/>
    <w:tmpl w:val="B54EF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F7E"/>
    <w:rsid w:val="00046342"/>
    <w:rsid w:val="00215681"/>
    <w:rsid w:val="003C4A93"/>
    <w:rsid w:val="005C2383"/>
    <w:rsid w:val="008407BB"/>
    <w:rsid w:val="008B6F86"/>
    <w:rsid w:val="00AA6F7E"/>
    <w:rsid w:val="00B73188"/>
    <w:rsid w:val="00CC6EE5"/>
    <w:rsid w:val="00CE1236"/>
    <w:rsid w:val="00D347F2"/>
    <w:rsid w:val="00E74386"/>
    <w:rsid w:val="00E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6F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6F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A6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ДарЯ</dc:creator>
  <cp:keywords/>
  <cp:lastModifiedBy>Артем Шевцов</cp:lastModifiedBy>
  <cp:revision>2</cp:revision>
  <dcterms:created xsi:type="dcterms:W3CDTF">2023-12-01T13:53:00Z</dcterms:created>
  <dcterms:modified xsi:type="dcterms:W3CDTF">2023-12-01T13:53:00Z</dcterms:modified>
</cp:coreProperties>
</file>