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E8" w:rsidRPr="00BF3D62" w:rsidRDefault="008C5CE8" w:rsidP="008C5CE8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8C5CE8" w:rsidRPr="00311017" w:rsidRDefault="008C5CE8" w:rsidP="008C5C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</w:t>
      </w:r>
      <w:r w:rsidRPr="00311017">
        <w:rPr>
          <w:rFonts w:ascii="Times New Roman" w:hAnsi="Times New Roman" w:cs="Times New Roman"/>
          <w:sz w:val="24"/>
          <w:szCs w:val="24"/>
        </w:rPr>
        <w:t xml:space="preserve">стабильной работой в широком температурном диапазоне и способны выдерживать </w:t>
      </w:r>
      <w:r w:rsidRPr="00311017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311017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8C5CE8" w:rsidRPr="00BF3D62" w:rsidRDefault="008C5CE8" w:rsidP="008C5C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017">
        <w:rPr>
          <w:rFonts w:ascii="Times New Roman" w:hAnsi="Times New Roman" w:cs="Times New Roman"/>
          <w:b/>
          <w:bCs/>
          <w:sz w:val="24"/>
          <w:szCs w:val="24"/>
        </w:rPr>
        <w:t>Емкость 950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3D62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8C5CE8" w:rsidRPr="00BF3D62" w:rsidRDefault="008C5CE8" w:rsidP="008C5C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</w:t>
      </w:r>
      <w:bookmarkStart w:id="0" w:name="_GoBack"/>
      <w:bookmarkEnd w:id="0"/>
      <w:r w:rsidRPr="00BF3D62">
        <w:rPr>
          <w:rFonts w:ascii="Times New Roman" w:hAnsi="Times New Roman" w:cs="Times New Roman"/>
          <w:sz w:val="24"/>
          <w:szCs w:val="24"/>
        </w:rPr>
        <w:t>х номинальную емкость.</w:t>
      </w:r>
    </w:p>
    <w:p w:rsidR="008C5CE8" w:rsidRPr="00BF3D62" w:rsidRDefault="008C5CE8" w:rsidP="008C5C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Комплект </w:t>
      </w:r>
      <w:r w:rsidRPr="008C5CE8">
        <w:rPr>
          <w:rFonts w:ascii="Times New Roman" w:hAnsi="Times New Roman" w:cs="Times New Roman"/>
          <w:b/>
          <w:bCs/>
          <w:sz w:val="24"/>
          <w:szCs w:val="24"/>
        </w:rPr>
        <w:t>GP 100AAAHC42RGY-2CRCB6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D62">
        <w:rPr>
          <w:rFonts w:ascii="Times New Roman" w:hAnsi="Times New Roman" w:cs="Times New Roman"/>
          <w:sz w:val="24"/>
          <w:szCs w:val="24"/>
        </w:rPr>
        <w:t xml:space="preserve">в блистерной упаковке – это выгодное предложение: </w:t>
      </w:r>
      <w:r>
        <w:rPr>
          <w:rFonts w:ascii="Times New Roman" w:hAnsi="Times New Roman" w:cs="Times New Roman"/>
          <w:sz w:val="24"/>
          <w:szCs w:val="24"/>
        </w:rPr>
        <w:t>шесть аккумуляторов по цене четырех</w:t>
      </w:r>
      <w:r w:rsidRPr="00BF3D62">
        <w:rPr>
          <w:rFonts w:ascii="Times New Roman" w:hAnsi="Times New Roman" w:cs="Times New Roman"/>
          <w:sz w:val="24"/>
          <w:szCs w:val="24"/>
        </w:rPr>
        <w:t>, что позволяет дополнительно сэкономить.</w:t>
      </w:r>
    </w:p>
    <w:p w:rsidR="008C5CE8" w:rsidRPr="00BF3D62" w:rsidRDefault="008C5CE8" w:rsidP="008C5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8C5CE8" w:rsidRPr="00BF3D62" w:rsidRDefault="008C5CE8" w:rsidP="008C5C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8C5CE8" w:rsidRPr="00BF3D62" w:rsidRDefault="008C5CE8" w:rsidP="008C5C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8C5CE8" w:rsidRPr="00BF3D62" w:rsidRDefault="008C5CE8" w:rsidP="008C5C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8C5CE8" w:rsidRPr="00BF3D62" w:rsidRDefault="008C5CE8" w:rsidP="008C5C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8C5CE8" w:rsidRPr="00BF3D62" w:rsidRDefault="008C5CE8" w:rsidP="008C5C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8C5CE8" w:rsidRPr="00E47B95" w:rsidRDefault="008C5CE8" w:rsidP="008C5CE8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Размеры: 44,5 x10,5мм</w:t>
      </w:r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E47B9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8C5CE8" w:rsidRPr="00E47B95" w:rsidRDefault="008C5CE8" w:rsidP="008C5C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8C5CE8" w:rsidRPr="00E47B95" w:rsidRDefault="008C5CE8" w:rsidP="008C5CE8">
      <w:pPr>
        <w:rPr>
          <w:rFonts w:ascii="Times New Roman" w:hAnsi="Times New Roman" w:cs="Times New Roman"/>
          <w:sz w:val="24"/>
          <w:szCs w:val="24"/>
        </w:rPr>
      </w:pPr>
    </w:p>
    <w:p w:rsidR="00EC1B25" w:rsidRDefault="008C5CE8" w:rsidP="008C5CE8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2F"/>
    <w:rsid w:val="00311017"/>
    <w:rsid w:val="008C5CE8"/>
    <w:rsid w:val="00EC1B25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BDECE-439F-48F9-8F79-0D50CB2C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3</cp:revision>
  <dcterms:created xsi:type="dcterms:W3CDTF">2025-03-05T12:50:00Z</dcterms:created>
  <dcterms:modified xsi:type="dcterms:W3CDTF">2025-03-05T12:51:00Z</dcterms:modified>
</cp:coreProperties>
</file>