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2AA2" w14:textId="5BE6DC50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Компания GP - один из ведущих мировых производителей батареек - представляет новую, усовершенствованную линейку щелочных батареек, созданную на основе инновационной технологии G-TECH, которая выдает до 200% </w:t>
      </w:r>
      <w:r w:rsidR="00C378F2" w:rsidRPr="00A21313">
        <w:rPr>
          <w:rFonts w:ascii="Tahoma" w:hAnsi="Tahoma" w:cs="Tahoma"/>
          <w:sz w:val="24"/>
          <w:szCs w:val="24"/>
        </w:rPr>
        <w:t>больше мощности в устройствах с высоким уровнем потребления энергии по сравнению с национальным стандартом ГОСТ Р МЭК 60086-2-2019</w:t>
      </w:r>
      <w:r w:rsidR="00C378F2" w:rsidRPr="00455755">
        <w:rPr>
          <w:rFonts w:ascii="Tahoma" w:hAnsi="Tahoma" w:cs="Tahoma"/>
          <w:sz w:val="24"/>
          <w:szCs w:val="24"/>
        </w:rPr>
        <w:t>.</w:t>
      </w:r>
      <w:r w:rsidR="00C378F2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</w:rPr>
        <w:t>А новый экологичный дизайн бумажной упаковки позволяет свести к минимуму использование пластика и обеспечивает удобство хранения.</w:t>
      </w:r>
    </w:p>
    <w:p w14:paraId="10737A99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Новая серия </w:t>
      </w:r>
      <w:r w:rsidRPr="00455755">
        <w:rPr>
          <w:rFonts w:ascii="Tahoma" w:hAnsi="Tahoma" w:cs="Tahoma"/>
          <w:sz w:val="24"/>
          <w:szCs w:val="24"/>
          <w:lang w:val="en-US"/>
        </w:rPr>
        <w:t>GP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Ultra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r w:rsidRPr="00455755">
        <w:rPr>
          <w:rFonts w:ascii="Tahoma" w:hAnsi="Tahoma" w:cs="Tahoma"/>
          <w:sz w:val="24"/>
          <w:szCs w:val="24"/>
          <w:lang w:val="en-US"/>
        </w:rPr>
        <w:t>Plus</w:t>
      </w:r>
      <w:r w:rsidRPr="0045575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455755">
        <w:rPr>
          <w:rFonts w:ascii="Tahoma" w:hAnsi="Tahoma" w:cs="Tahoma"/>
          <w:sz w:val="24"/>
          <w:szCs w:val="24"/>
        </w:rPr>
        <w:t>Alkaline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- это больше энергии и больше приятных моментов от общения с близкими. Когда речь идет об игре с детьми, родители хотят получить максимум удовольствия от каждого момента - будь то захватывающие гонки на машинках с дистанционным управлением, воплощение детских фантазий с театром теней, организованного при помощи обычного фонарика или видеоигры со своими детьми. Новая линейка щелочных батареек наполняет жизнь энергией надолго и обеспечивает дополнительное время для игры в каждый момент.</w:t>
      </w:r>
    </w:p>
    <w:p w14:paraId="3932E8B8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</w:p>
    <w:p w14:paraId="7116A9F7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G-TECH: инновации, лежащие в основе новой линейки</w:t>
      </w:r>
    </w:p>
    <w:p w14:paraId="0D8361BE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Новая улучшенная серия щелочных батареек GP с технологией G-Tech отличается высочайшей производительностью и стабильным качеством, обеспечивая длительное время непрерывной работы ваших устройств.</w:t>
      </w:r>
    </w:p>
    <w:p w14:paraId="044976FE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</w:p>
    <w:p w14:paraId="11668DE5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Запатентованная технология защиты от протечки: дополнительное нейлоновое кольцо и антикоррозионное покрытие корпуса предотвращает разгерметизацию батарейки и обеспечивает долгое хранение.</w:t>
      </w:r>
    </w:p>
    <w:p w14:paraId="265E56B2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 xml:space="preserve">• Благодаря использованию порошка </w:t>
      </w:r>
      <w:proofErr w:type="spellStart"/>
      <w:r w:rsidRPr="00455755">
        <w:rPr>
          <w:rFonts w:ascii="Tahoma" w:hAnsi="Tahoma" w:cs="Tahoma"/>
          <w:sz w:val="24"/>
          <w:szCs w:val="24"/>
        </w:rPr>
        <w:t>Zinc</w:t>
      </w:r>
      <w:proofErr w:type="spellEnd"/>
      <w:r w:rsidRPr="00455755">
        <w:rPr>
          <w:rFonts w:ascii="Tahoma" w:hAnsi="Tahoma" w:cs="Tahoma"/>
          <w:sz w:val="24"/>
          <w:szCs w:val="24"/>
        </w:rPr>
        <w:t xml:space="preserve"> S высокой плотности увеличена производительность при работе с мощными устройствами.</w:t>
      </w:r>
    </w:p>
    <w:p w14:paraId="0C30AF9A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• Многокольцевой сердечник из графита высокой чистоты повышает электропроводность и сохраняет мощность для использования в течение более длительного времени.</w:t>
      </w:r>
    </w:p>
    <w:p w14:paraId="42CD5E9E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</w:p>
    <w:p w14:paraId="5BB3ABAA" w14:textId="77777777" w:rsidR="00F62721" w:rsidRPr="00455755" w:rsidRDefault="00F62721" w:rsidP="00F62721">
      <w:pPr>
        <w:pStyle w:val="a3"/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Батарейки GP G-Tech изготавливаются на роботизированных производственных линиях высокой точности. Каждая батарейка производится с соблюдением всех международных требований к качеству.</w:t>
      </w:r>
    </w:p>
    <w:p w14:paraId="16CD718D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</w:p>
    <w:p w14:paraId="6289EB10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Простой и экологичный выбор</w:t>
      </w:r>
    </w:p>
    <w:p w14:paraId="600BB188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Линейка G-TECH - это не только мощность, но и более экологичный выбор. Новая упаковка сделана из бумаги с меньшим количеством пластика, чернила используются на основе сои, а дизайн ориентирован на удобство пользователя с возможностью повторного закрытия.</w:t>
      </w:r>
    </w:p>
    <w:p w14:paraId="3BA69DC0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</w:p>
    <w:p w14:paraId="01FEA572" w14:textId="77777777" w:rsidR="00F62721" w:rsidRPr="00455755" w:rsidRDefault="00F62721" w:rsidP="00F62721">
      <w:pPr>
        <w:rPr>
          <w:rFonts w:ascii="Tahoma" w:hAnsi="Tahoma" w:cs="Tahoma"/>
          <w:sz w:val="24"/>
          <w:szCs w:val="24"/>
        </w:rPr>
      </w:pPr>
      <w:r w:rsidRPr="00455755">
        <w:rPr>
          <w:rFonts w:ascii="Tahoma" w:hAnsi="Tahoma" w:cs="Tahoma"/>
          <w:sz w:val="24"/>
          <w:szCs w:val="24"/>
        </w:rPr>
        <w:t>Благодаря более длительному использованию энергии G-TECH уменьшается количество отходов и снижается потребность в замене батареек.</w:t>
      </w:r>
    </w:p>
    <w:p w14:paraId="5E49D614" w14:textId="77777777" w:rsidR="00276F14" w:rsidRDefault="00276F14" w:rsidP="00276F14"/>
    <w:p w14:paraId="65BDBBBC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 w:rsidRPr="00923510">
        <w:rPr>
          <w:rFonts w:ascii="Tahoma" w:hAnsi="Tahoma" w:cs="Tahoma"/>
          <w:sz w:val="24"/>
          <w:szCs w:val="24"/>
        </w:rPr>
        <w:lastRenderedPageBreak/>
        <w:t>Элементы питания типоразмера АА</w:t>
      </w:r>
      <w:r w:rsidRPr="00DD1738">
        <w:rPr>
          <w:rFonts w:ascii="Tahoma" w:hAnsi="Tahoma" w:cs="Tahoma"/>
          <w:sz w:val="24"/>
          <w:szCs w:val="24"/>
        </w:rPr>
        <w:t>,</w:t>
      </w:r>
      <w:r w:rsidRPr="00923510">
        <w:rPr>
          <w:rFonts w:ascii="Tahoma" w:hAnsi="Tahoma" w:cs="Tahoma"/>
          <w:sz w:val="24"/>
          <w:szCs w:val="24"/>
        </w:rPr>
        <w:t xml:space="preserve"> одни из самых распространенных и востребованных</w:t>
      </w:r>
      <w:r>
        <w:rPr>
          <w:rFonts w:ascii="Tahoma" w:hAnsi="Tahoma" w:cs="Tahoma"/>
          <w:sz w:val="24"/>
          <w:szCs w:val="24"/>
        </w:rPr>
        <w:t xml:space="preserve"> размеров</w:t>
      </w:r>
      <w:r w:rsidRPr="00923510">
        <w:rPr>
          <w:rFonts w:ascii="Tahoma" w:hAnsi="Tahoma" w:cs="Tahoma"/>
          <w:sz w:val="24"/>
          <w:szCs w:val="24"/>
        </w:rPr>
        <w:t xml:space="preserve"> в бытовых приборах</w:t>
      </w:r>
      <w:r>
        <w:rPr>
          <w:rFonts w:ascii="Tahoma" w:hAnsi="Tahoma" w:cs="Tahoma"/>
          <w:sz w:val="24"/>
          <w:szCs w:val="24"/>
        </w:rPr>
        <w:t xml:space="preserve">. В </w:t>
      </w:r>
      <w:r w:rsidRPr="00923510">
        <w:rPr>
          <w:rFonts w:ascii="Tahoma" w:hAnsi="Tahoma" w:cs="Tahoma"/>
          <w:sz w:val="24"/>
          <w:szCs w:val="24"/>
        </w:rPr>
        <w:t>упаковк</w:t>
      </w:r>
      <w:r>
        <w:rPr>
          <w:rFonts w:ascii="Tahoma" w:hAnsi="Tahoma" w:cs="Tahoma"/>
          <w:sz w:val="24"/>
          <w:szCs w:val="24"/>
        </w:rPr>
        <w:t>е</w:t>
      </w:r>
      <w:r w:rsidRPr="0092351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содержатся</w:t>
      </w:r>
      <w:r w:rsidRPr="00923510">
        <w:rPr>
          <w:rFonts w:ascii="Tahoma" w:hAnsi="Tahoma" w:cs="Tahoma"/>
          <w:sz w:val="24"/>
          <w:szCs w:val="24"/>
        </w:rPr>
        <w:t xml:space="preserve"> четыре </w:t>
      </w:r>
      <w:r>
        <w:rPr>
          <w:rFonts w:ascii="Tahoma" w:hAnsi="Tahoma" w:cs="Tahoma"/>
          <w:sz w:val="24"/>
          <w:szCs w:val="24"/>
        </w:rPr>
        <w:t>алкалиновые батарейки, их</w:t>
      </w:r>
      <w:r w:rsidRPr="00923510">
        <w:rPr>
          <w:rFonts w:ascii="Tahoma" w:hAnsi="Tahoma" w:cs="Tahoma"/>
          <w:sz w:val="24"/>
          <w:szCs w:val="24"/>
        </w:rPr>
        <w:t xml:space="preserve"> хватит </w:t>
      </w:r>
      <w:r>
        <w:rPr>
          <w:rFonts w:ascii="Tahoma" w:hAnsi="Tahoma" w:cs="Tahoma"/>
          <w:sz w:val="24"/>
          <w:szCs w:val="24"/>
        </w:rPr>
        <w:t>сразу на несколько устройств, нуждающихся в электропитании.</w:t>
      </w:r>
    </w:p>
    <w:p w14:paraId="3AD7FA15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Безопасность</w:t>
      </w:r>
    </w:p>
    <w:p w14:paraId="0AA1D452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</w:t>
      </w:r>
      <w:r w:rsidRPr="005C3748">
        <w:rPr>
          <w:rFonts w:ascii="Tahoma" w:hAnsi="Tahoma" w:cs="Tahoma"/>
          <w:sz w:val="24"/>
          <w:szCs w:val="24"/>
          <w:lang w:val="ru-RU"/>
        </w:rPr>
        <w:t>облюдайте полярность</w:t>
      </w:r>
      <w:r>
        <w:rPr>
          <w:rFonts w:ascii="Tahoma" w:hAnsi="Tahoma" w:cs="Tahoma"/>
          <w:sz w:val="24"/>
          <w:szCs w:val="24"/>
          <w:lang w:val="ru-RU"/>
        </w:rPr>
        <w:t xml:space="preserve"> п</w:t>
      </w:r>
      <w:r w:rsidRPr="005C3748">
        <w:rPr>
          <w:rFonts w:ascii="Tahoma" w:hAnsi="Tahoma" w:cs="Tahoma"/>
          <w:sz w:val="24"/>
          <w:szCs w:val="24"/>
          <w:lang w:val="ru-RU"/>
        </w:rPr>
        <w:t>ри установке элементов питания в устройство</w:t>
      </w:r>
      <w:r>
        <w:rPr>
          <w:rFonts w:ascii="Tahoma" w:hAnsi="Tahoma" w:cs="Tahoma"/>
          <w:sz w:val="24"/>
          <w:szCs w:val="24"/>
          <w:lang w:val="ru-RU"/>
        </w:rPr>
        <w:t>.</w:t>
      </w:r>
    </w:p>
    <w:p w14:paraId="7D5AF559" w14:textId="77777777" w:rsidR="00A8593F" w:rsidRPr="00436305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Н</w:t>
      </w:r>
      <w:r w:rsidRPr="005C3748">
        <w:rPr>
          <w:rFonts w:ascii="Tahoma" w:hAnsi="Tahoma" w:cs="Tahoma"/>
          <w:sz w:val="24"/>
          <w:szCs w:val="24"/>
          <w:lang w:val="ru-RU"/>
        </w:rPr>
        <w:t>е рекоменду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>т</w:t>
      </w:r>
      <w:r>
        <w:rPr>
          <w:rFonts w:ascii="Tahoma" w:hAnsi="Tahoma" w:cs="Tahoma"/>
          <w:sz w:val="24"/>
          <w:szCs w:val="24"/>
          <w:lang w:val="ru-RU"/>
        </w:rPr>
        <w:t>ся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одновременно устанавливать </w:t>
      </w:r>
      <w:r>
        <w:rPr>
          <w:rFonts w:ascii="Tahoma" w:hAnsi="Tahoma" w:cs="Tahoma"/>
          <w:sz w:val="24"/>
          <w:szCs w:val="24"/>
          <w:lang w:val="ru-RU"/>
        </w:rPr>
        <w:t xml:space="preserve">в устройство </w:t>
      </w:r>
      <w:r w:rsidRPr="005C3748">
        <w:rPr>
          <w:rFonts w:ascii="Tahoma" w:hAnsi="Tahoma" w:cs="Tahoma"/>
          <w:sz w:val="24"/>
          <w:szCs w:val="24"/>
          <w:lang w:val="ru-RU"/>
        </w:rPr>
        <w:t>батарейки разных химических систем и производителей, а также новые и уже использованные элементы питания.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</w:p>
    <w:p w14:paraId="258353F1" w14:textId="3C4ABEA9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Батарейки не предназначены для перезарядки. Это одноразовые батарейки и их нельзя устанавливать в зарядные устройства.</w:t>
      </w:r>
    </w:p>
    <w:p w14:paraId="3A37FABA" w14:textId="77777777" w:rsidR="00A8593F" w:rsidRPr="005C374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Алкалиновые батарейки запрещено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деформировать, разбирать или бросать в огонь. Не давайте </w:t>
      </w:r>
      <w:r>
        <w:rPr>
          <w:rFonts w:ascii="Tahoma" w:hAnsi="Tahoma" w:cs="Tahoma"/>
          <w:sz w:val="24"/>
          <w:szCs w:val="24"/>
          <w:lang w:val="ru-RU"/>
        </w:rPr>
        <w:t>батарейки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детям. </w:t>
      </w:r>
      <w:r>
        <w:rPr>
          <w:rFonts w:ascii="Tahoma" w:hAnsi="Tahoma" w:cs="Tahoma"/>
          <w:sz w:val="24"/>
          <w:szCs w:val="24"/>
          <w:lang w:val="ru-RU"/>
        </w:rPr>
        <w:t>Это подвергает опасности их здоровье.</w:t>
      </w:r>
    </w:p>
    <w:p w14:paraId="109A719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Хранит</w:t>
      </w:r>
      <w:r>
        <w:rPr>
          <w:rFonts w:ascii="Tahoma" w:hAnsi="Tahoma" w:cs="Tahoma"/>
          <w:sz w:val="24"/>
          <w:szCs w:val="24"/>
          <w:lang w:val="ru-RU"/>
        </w:rPr>
        <w:t>е</w:t>
      </w:r>
      <w:r w:rsidRPr="005C3748">
        <w:rPr>
          <w:rFonts w:ascii="Tahoma" w:hAnsi="Tahoma" w:cs="Tahoma"/>
          <w:sz w:val="24"/>
          <w:szCs w:val="24"/>
          <w:lang w:val="ru-RU"/>
        </w:rPr>
        <w:t xml:space="preserve"> элементы питания в сухом прохладном месте</w:t>
      </w:r>
      <w:r>
        <w:rPr>
          <w:rFonts w:ascii="Tahoma" w:hAnsi="Tahoma" w:cs="Tahoma"/>
          <w:sz w:val="24"/>
          <w:szCs w:val="24"/>
          <w:lang w:val="ru-RU"/>
        </w:rPr>
        <w:t>, а по окончании срока годности, сдайте их в специальные контейнеры для последующей переработки.</w:t>
      </w:r>
    </w:p>
    <w:p w14:paraId="6B8AD309" w14:textId="77777777" w:rsidR="00A8593F" w:rsidRP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47CEE6B2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>Характеристики:</w:t>
      </w:r>
    </w:p>
    <w:p w14:paraId="67752031" w14:textId="77777777" w:rsidR="00A8593F" w:rsidRPr="00DD1738" w:rsidRDefault="00A8593F" w:rsidP="00A8593F">
      <w:pPr>
        <w:pStyle w:val="a5"/>
        <w:rPr>
          <w:rFonts w:ascii="Tahoma" w:hAnsi="Tahoma" w:cs="Tahoma"/>
          <w:sz w:val="24"/>
          <w:szCs w:val="24"/>
          <w:lang w:val="ru-RU"/>
        </w:rPr>
      </w:pPr>
    </w:p>
    <w:p w14:paraId="1360D65D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Напряжение: 1,5 В</w:t>
      </w:r>
    </w:p>
    <w:p w14:paraId="050C6A1B" w14:textId="77777777" w:rsidR="00A8593F" w:rsidRPr="00DD1738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хранения: до +45°С при относительной влажности не более 75%</w:t>
      </w:r>
    </w:p>
    <w:p w14:paraId="484F49C0" w14:textId="77777777" w:rsidR="00A8593F" w:rsidRDefault="00A8593F" w:rsidP="00A8593F">
      <w:pPr>
        <w:pStyle w:val="a5"/>
        <w:numPr>
          <w:ilvl w:val="0"/>
          <w:numId w:val="2"/>
        </w:numPr>
        <w:rPr>
          <w:rFonts w:ascii="Tahoma" w:hAnsi="Tahoma" w:cs="Tahoma"/>
          <w:sz w:val="24"/>
          <w:szCs w:val="24"/>
          <w:lang w:val="ru-RU"/>
        </w:rPr>
      </w:pPr>
      <w:r w:rsidRPr="00DD1738">
        <w:rPr>
          <w:rFonts w:ascii="Tahoma" w:hAnsi="Tahoma" w:cs="Tahoma"/>
          <w:sz w:val="24"/>
          <w:szCs w:val="24"/>
          <w:lang w:val="ru-RU"/>
        </w:rPr>
        <w:t>Температура эксплуатации: от –20 до +60°С при относительной влажности до 65%</w:t>
      </w:r>
    </w:p>
    <w:p w14:paraId="24CD3094" w14:textId="77777777" w:rsidR="00A8593F" w:rsidRDefault="00A8593F" w:rsidP="00A8593F">
      <w:pPr>
        <w:rPr>
          <w:rFonts w:ascii="Tahoma" w:hAnsi="Tahoma" w:cs="Tahoma"/>
          <w:sz w:val="24"/>
          <w:szCs w:val="24"/>
        </w:rPr>
      </w:pPr>
    </w:p>
    <w:p w14:paraId="6ECD71D5" w14:textId="77777777" w:rsidR="00A8593F" w:rsidRPr="00DD1738" w:rsidRDefault="00A8593F" w:rsidP="00A8593F">
      <w:pPr>
        <w:rPr>
          <w:rFonts w:ascii="Tahoma" w:hAnsi="Tahoma" w:cs="Tahoma"/>
          <w:sz w:val="24"/>
          <w:szCs w:val="24"/>
        </w:rPr>
      </w:pPr>
      <w:r w:rsidRPr="00DD1738">
        <w:rPr>
          <w:rFonts w:ascii="Tahoma" w:hAnsi="Tahoma" w:cs="Tahoma"/>
          <w:sz w:val="24"/>
          <w:szCs w:val="24"/>
        </w:rPr>
        <w:t xml:space="preserve"> Комплектация:</w:t>
      </w:r>
    </w:p>
    <w:p w14:paraId="5A94F0F0" w14:textId="7CC9DE51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Типоразмер: AA </w:t>
      </w:r>
      <w:r>
        <w:rPr>
          <w:rFonts w:ascii="Tahoma" w:hAnsi="Tahoma" w:cs="Tahoma"/>
          <w:sz w:val="24"/>
          <w:szCs w:val="24"/>
          <w:lang w:val="ru-RU"/>
        </w:rPr>
        <w:t>(</w:t>
      </w:r>
      <w:r w:rsidRPr="005C3748">
        <w:rPr>
          <w:rFonts w:ascii="Tahoma" w:hAnsi="Tahoma" w:cs="Tahoma"/>
          <w:sz w:val="24"/>
          <w:szCs w:val="24"/>
        </w:rPr>
        <w:t>LR6</w:t>
      </w:r>
      <w:r w:rsidRPr="005C3748">
        <w:rPr>
          <w:rFonts w:ascii="Tahoma" w:hAnsi="Tahoma" w:cs="Tahoma"/>
          <w:sz w:val="24"/>
          <w:szCs w:val="24"/>
          <w:lang w:val="ru-RU"/>
        </w:rPr>
        <w:t>)</w:t>
      </w:r>
    </w:p>
    <w:p w14:paraId="1EEC0B12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Технология</w:t>
      </w:r>
      <w:r>
        <w:rPr>
          <w:rFonts w:ascii="Tahoma" w:hAnsi="Tahoma" w:cs="Tahoma"/>
          <w:sz w:val="24"/>
          <w:szCs w:val="24"/>
          <w:lang w:val="ru-RU"/>
        </w:rPr>
        <w:t xml:space="preserve"> производства</w:t>
      </w:r>
      <w:r w:rsidRPr="005C3748">
        <w:rPr>
          <w:rFonts w:ascii="Tahoma" w:hAnsi="Tahoma" w:cs="Tahoma"/>
          <w:sz w:val="24"/>
          <w:szCs w:val="24"/>
          <w:lang w:val="ru-RU"/>
        </w:rPr>
        <w:t>: щелочные/алкалиновые</w:t>
      </w:r>
    </w:p>
    <w:p w14:paraId="79F7F3B7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Высота:</w:t>
      </w:r>
      <w:r>
        <w:rPr>
          <w:rFonts w:ascii="Tahoma" w:hAnsi="Tahoma" w:cs="Tahoma"/>
          <w:sz w:val="24"/>
          <w:szCs w:val="24"/>
          <w:lang w:val="ru-RU"/>
        </w:rPr>
        <w:t xml:space="preserve"> 50 мм</w:t>
      </w:r>
    </w:p>
    <w:p w14:paraId="384DB3E9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>Диаметр:</w:t>
      </w:r>
      <w:r>
        <w:rPr>
          <w:rFonts w:ascii="Tahoma" w:hAnsi="Tahoma" w:cs="Tahoma"/>
          <w:sz w:val="24"/>
          <w:szCs w:val="24"/>
          <w:lang w:val="ru-RU"/>
        </w:rPr>
        <w:t xml:space="preserve"> 14 мм</w:t>
      </w:r>
    </w:p>
    <w:p w14:paraId="17FBB203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Вес батарейки: 24 г</w:t>
      </w:r>
    </w:p>
    <w:p w14:paraId="2DE8D1B1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 w:rsidRPr="005C3748">
        <w:rPr>
          <w:rFonts w:ascii="Tahoma" w:hAnsi="Tahoma" w:cs="Tahoma"/>
          <w:sz w:val="24"/>
          <w:szCs w:val="24"/>
          <w:lang w:val="ru-RU"/>
        </w:rPr>
        <w:t xml:space="preserve">Количество </w:t>
      </w:r>
      <w:r>
        <w:rPr>
          <w:rFonts w:ascii="Tahoma" w:hAnsi="Tahoma" w:cs="Tahoma"/>
          <w:sz w:val="24"/>
          <w:szCs w:val="24"/>
          <w:lang w:val="ru-RU"/>
        </w:rPr>
        <w:t xml:space="preserve">батареек </w:t>
      </w:r>
      <w:r w:rsidRPr="005C3748">
        <w:rPr>
          <w:rFonts w:ascii="Tahoma" w:hAnsi="Tahoma" w:cs="Tahoma"/>
          <w:sz w:val="24"/>
          <w:szCs w:val="24"/>
          <w:lang w:val="ru-RU"/>
        </w:rPr>
        <w:t>в упаковке:</w:t>
      </w:r>
      <w:r>
        <w:rPr>
          <w:rFonts w:ascii="Tahoma" w:hAnsi="Tahoma" w:cs="Tahoma"/>
          <w:sz w:val="24"/>
          <w:szCs w:val="24"/>
          <w:lang w:val="ru-RU"/>
        </w:rPr>
        <w:t xml:space="preserve"> </w:t>
      </w:r>
      <w:r w:rsidRPr="005C3748">
        <w:rPr>
          <w:rFonts w:ascii="Tahoma" w:hAnsi="Tahoma" w:cs="Tahoma"/>
          <w:sz w:val="24"/>
          <w:szCs w:val="24"/>
          <w:lang w:val="ru-RU"/>
        </w:rPr>
        <w:t>4</w:t>
      </w:r>
      <w:r>
        <w:rPr>
          <w:rFonts w:ascii="Tahoma" w:hAnsi="Tahoma" w:cs="Tahoma"/>
          <w:sz w:val="24"/>
          <w:szCs w:val="24"/>
          <w:lang w:val="ru-RU"/>
        </w:rPr>
        <w:t xml:space="preserve"> шт.</w:t>
      </w:r>
    </w:p>
    <w:p w14:paraId="57C13A68" w14:textId="77777777" w:rsidR="00A8593F" w:rsidRPr="005C3748" w:rsidRDefault="00A8593F" w:rsidP="00A8593F">
      <w:pPr>
        <w:pStyle w:val="a5"/>
        <w:numPr>
          <w:ilvl w:val="0"/>
          <w:numId w:val="1"/>
        </w:numPr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hAnsi="Tahoma" w:cs="Tahoma"/>
          <w:sz w:val="24"/>
          <w:szCs w:val="24"/>
          <w:lang w:val="ru-RU"/>
        </w:rPr>
        <w:t>Срок годности: 10 лет</w:t>
      </w:r>
    </w:p>
    <w:p w14:paraId="7FDC90DA" w14:textId="77777777" w:rsidR="00A8593F" w:rsidRDefault="00A8593F" w:rsidP="00276F14"/>
    <w:sectPr w:rsidR="00A85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4434E"/>
    <w:multiLevelType w:val="hybridMultilevel"/>
    <w:tmpl w:val="A8AC6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9C6"/>
    <w:multiLevelType w:val="hybridMultilevel"/>
    <w:tmpl w:val="B926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985219">
    <w:abstractNumId w:val="0"/>
  </w:num>
  <w:num w:numId="2" w16cid:durableId="1653489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F14"/>
    <w:rsid w:val="00276F14"/>
    <w:rsid w:val="002F475A"/>
    <w:rsid w:val="008C79AD"/>
    <w:rsid w:val="00A8593F"/>
    <w:rsid w:val="00BC0AA3"/>
    <w:rsid w:val="00C378F2"/>
    <w:rsid w:val="00F6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55A89"/>
  <w15:chartTrackingRefBased/>
  <w15:docId w15:val="{9C8DAF8F-89D4-477C-A4D2-B2145C70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276F14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customStyle="1" w:styleId="a4">
    <w:name w:val="Текст Знак"/>
    <w:basedOn w:val="a0"/>
    <w:link w:val="a3"/>
    <w:uiPriority w:val="99"/>
    <w:semiHidden/>
    <w:rsid w:val="00276F14"/>
    <w:rPr>
      <w:rFonts w:ascii="Calibri" w:hAnsi="Calibri" w:cs="Calibri"/>
      <w:kern w:val="0"/>
      <w14:ligatures w14:val="none"/>
    </w:rPr>
  </w:style>
  <w:style w:type="paragraph" w:styleId="a5">
    <w:name w:val="List Paragraph"/>
    <w:basedOn w:val="a"/>
    <w:uiPriority w:val="34"/>
    <w:qFormat/>
    <w:rsid w:val="00A8593F"/>
    <w:pPr>
      <w:spacing w:after="200" w:line="276" w:lineRule="auto"/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34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3045</Characters>
  <Application>Microsoft Office Word</Application>
  <DocSecurity>0</DocSecurity>
  <Lines>25</Lines>
  <Paragraphs>7</Paragraphs>
  <ScaleCrop>false</ScaleCrop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 Тимур Булатович</dc:creator>
  <cp:keywords/>
  <dc:description/>
  <cp:lastModifiedBy>Крупник Виталий</cp:lastModifiedBy>
  <cp:revision>5</cp:revision>
  <dcterms:created xsi:type="dcterms:W3CDTF">2023-11-17T11:59:00Z</dcterms:created>
  <dcterms:modified xsi:type="dcterms:W3CDTF">2024-12-05T11:38:00Z</dcterms:modified>
</cp:coreProperties>
</file>