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368" w:rsidRPr="003E5F46" w:rsidRDefault="00322368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E5F46">
        <w:rPr>
          <w:rFonts w:ascii="Times New Roman" w:hAnsi="Times New Roman" w:cs="Times New Roman"/>
          <w:b/>
          <w:sz w:val="24"/>
          <w:szCs w:val="24"/>
          <w:lang w:val="ru-RU"/>
        </w:rPr>
        <w:t>Литиевые батарейки GP CR1632(3V), 1 шт. (CR1632-</w:t>
      </w:r>
      <w:r w:rsidR="003E5F46" w:rsidRPr="003E5F46">
        <w:rPr>
          <w:rFonts w:ascii="Times New Roman" w:hAnsi="Times New Roman" w:cs="Times New Roman"/>
          <w:b/>
          <w:sz w:val="24"/>
          <w:szCs w:val="24"/>
          <w:lang w:val="ru-RU"/>
        </w:rPr>
        <w:t>7</w:t>
      </w:r>
      <w:r w:rsidRPr="003E5F46">
        <w:rPr>
          <w:rFonts w:ascii="Times New Roman" w:hAnsi="Times New Roman" w:cs="Times New Roman"/>
          <w:b/>
          <w:sz w:val="24"/>
          <w:szCs w:val="24"/>
          <w:lang w:val="ru-RU"/>
        </w:rPr>
        <w:t>CR1)</w:t>
      </w:r>
    </w:p>
    <w:p w:rsidR="00276997" w:rsidRDefault="00276997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ПРЕИМУЩЕСТВА</w:t>
      </w:r>
    </w:p>
    <w:p w:rsidR="00276997" w:rsidRDefault="00792C14" w:rsidP="00276997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Литиевые элементы питания </w:t>
      </w:r>
      <w:r w:rsidR="007F4175" w:rsidRPr="00A50685">
        <w:rPr>
          <w:rFonts w:ascii="Times New Roman" w:hAnsi="Times New Roman" w:cs="Times New Roman"/>
          <w:sz w:val="24"/>
          <w:szCs w:val="24"/>
        </w:rPr>
        <w:t>GP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76997">
        <w:rPr>
          <w:rFonts w:ascii="Times New Roman" w:hAnsi="Times New Roman" w:cs="Times New Roman"/>
          <w:sz w:val="24"/>
          <w:szCs w:val="24"/>
          <w:lang w:val="ru-RU"/>
        </w:rPr>
        <w:t xml:space="preserve">подходят для использования в </w:t>
      </w:r>
      <w:r w:rsidR="00276997" w:rsidRPr="00276997">
        <w:rPr>
          <w:rFonts w:ascii="Times New Roman" w:hAnsi="Times New Roman" w:cs="Times New Roman"/>
          <w:sz w:val="24"/>
          <w:szCs w:val="24"/>
          <w:lang w:val="ru-RU"/>
        </w:rPr>
        <w:t>цифровых устройств с высоким потреблением энергии</w:t>
      </w:r>
      <w:r w:rsidR="00276997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276997" w:rsidRPr="00276997">
        <w:rPr>
          <w:rFonts w:ascii="Times New Roman" w:hAnsi="Times New Roman" w:cs="Times New Roman"/>
          <w:sz w:val="24"/>
          <w:szCs w:val="24"/>
          <w:lang w:val="ru-RU"/>
        </w:rPr>
        <w:t xml:space="preserve">калькуляторы, автомобильные сигнализации, электронные термометры, </w:t>
      </w:r>
      <w:r w:rsidR="002829C4">
        <w:rPr>
          <w:rFonts w:ascii="Times New Roman" w:hAnsi="Times New Roman" w:cs="Times New Roman"/>
          <w:sz w:val="24"/>
          <w:szCs w:val="24"/>
          <w:lang w:val="ru-RU"/>
        </w:rPr>
        <w:t xml:space="preserve">кухонные и напольные весы, </w:t>
      </w:r>
      <w:r w:rsidR="00276997" w:rsidRPr="00276997">
        <w:rPr>
          <w:rFonts w:ascii="Times New Roman" w:hAnsi="Times New Roman" w:cs="Times New Roman"/>
          <w:sz w:val="24"/>
          <w:szCs w:val="24"/>
          <w:lang w:val="ru-RU"/>
        </w:rPr>
        <w:t>портативные игры, датчики,</w:t>
      </w:r>
      <w:r w:rsidR="00276997">
        <w:rPr>
          <w:rFonts w:ascii="Times New Roman" w:hAnsi="Times New Roman" w:cs="Times New Roman"/>
          <w:sz w:val="24"/>
          <w:szCs w:val="24"/>
          <w:lang w:val="ru-RU"/>
        </w:rPr>
        <w:t xml:space="preserve"> бортовые микрокомпьютеры и так далее</w:t>
      </w:r>
      <w:r w:rsidR="00276997" w:rsidRPr="0027699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276997" w:rsidRPr="00276997" w:rsidRDefault="009836E0" w:rsidP="00066E1E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Батарейка </w:t>
      </w:r>
      <w:r w:rsidR="00066E1E" w:rsidRPr="00A50685">
        <w:rPr>
          <w:rFonts w:ascii="Times New Roman" w:hAnsi="Times New Roman" w:cs="Times New Roman"/>
          <w:sz w:val="24"/>
          <w:szCs w:val="24"/>
        </w:rPr>
        <w:t>GP</w:t>
      </w:r>
      <w:r w:rsidR="00066E1E" w:rsidRPr="0027699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836E0">
        <w:rPr>
          <w:rFonts w:ascii="Times New Roman" w:hAnsi="Times New Roman" w:cs="Times New Roman"/>
          <w:sz w:val="24"/>
          <w:szCs w:val="24"/>
          <w:lang w:val="ru-RU"/>
        </w:rPr>
        <w:t>CR1632-7CR1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66E1E">
        <w:rPr>
          <w:rFonts w:ascii="Times New Roman" w:hAnsi="Times New Roman" w:cs="Times New Roman"/>
          <w:sz w:val="24"/>
          <w:szCs w:val="24"/>
          <w:lang w:val="ru-RU"/>
        </w:rPr>
        <w:t xml:space="preserve">характеризуется высокой удельной </w:t>
      </w:r>
      <w:r w:rsidR="00276997">
        <w:rPr>
          <w:rFonts w:ascii="Times New Roman" w:hAnsi="Times New Roman" w:cs="Times New Roman"/>
          <w:sz w:val="24"/>
          <w:szCs w:val="24"/>
          <w:lang w:val="ru-RU"/>
        </w:rPr>
        <w:t>мощность</w:t>
      </w:r>
      <w:r w:rsidR="00066E1E">
        <w:rPr>
          <w:rFonts w:ascii="Times New Roman" w:hAnsi="Times New Roman" w:cs="Times New Roman"/>
          <w:sz w:val="24"/>
          <w:szCs w:val="24"/>
          <w:lang w:val="ru-RU"/>
        </w:rPr>
        <w:t>ю</w:t>
      </w:r>
      <w:r w:rsidR="0008406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066E1E">
        <w:rPr>
          <w:rFonts w:ascii="Times New Roman" w:hAnsi="Times New Roman" w:cs="Times New Roman"/>
          <w:sz w:val="24"/>
          <w:szCs w:val="24"/>
          <w:lang w:val="ru-RU"/>
        </w:rPr>
        <w:t xml:space="preserve">несмотря на свои миниатюрные размеры. Так, номинальное напряжение батарейки составляет 3 В, а работоспособность – 840 часов (при условии </w:t>
      </w:r>
      <w:r w:rsidR="00066E1E" w:rsidRPr="00066E1E">
        <w:rPr>
          <w:rFonts w:ascii="Times New Roman" w:hAnsi="Times New Roman" w:cs="Times New Roman"/>
          <w:sz w:val="24"/>
          <w:szCs w:val="24"/>
          <w:lang w:val="ru-RU"/>
        </w:rPr>
        <w:t>15кОм 24 ч/дн</w:t>
      </w:r>
      <w:r w:rsidR="00066E1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66E1E" w:rsidRPr="00066E1E">
        <w:rPr>
          <w:rFonts w:ascii="Times New Roman" w:hAnsi="Times New Roman" w:cs="Times New Roman"/>
          <w:sz w:val="24"/>
          <w:szCs w:val="24"/>
          <w:lang w:val="ru-RU"/>
        </w:rPr>
        <w:t>(Nост. = 2.0 В)</w:t>
      </w:r>
      <w:r w:rsidR="00066E1E">
        <w:rPr>
          <w:rFonts w:ascii="Times New Roman" w:hAnsi="Times New Roman" w:cs="Times New Roman"/>
          <w:sz w:val="24"/>
          <w:szCs w:val="24"/>
          <w:lang w:val="ru-RU"/>
        </w:rPr>
        <w:t>. Рабо</w:t>
      </w:r>
      <w:r w:rsidR="00A11FD0">
        <w:rPr>
          <w:rFonts w:ascii="Times New Roman" w:hAnsi="Times New Roman" w:cs="Times New Roman"/>
          <w:sz w:val="24"/>
          <w:szCs w:val="24"/>
          <w:lang w:val="ru-RU"/>
        </w:rPr>
        <w:t>тает батарейка при широком диапа</w:t>
      </w:r>
      <w:r w:rsidR="00066E1E">
        <w:rPr>
          <w:rFonts w:ascii="Times New Roman" w:hAnsi="Times New Roman" w:cs="Times New Roman"/>
          <w:sz w:val="24"/>
          <w:szCs w:val="24"/>
          <w:lang w:val="ru-RU"/>
        </w:rPr>
        <w:t>зоне температур - от -10 до +60 °C, так что ваши устройства будут функционировать и на заснеженных улицах, и на жарком солнечном пляже.</w:t>
      </w:r>
    </w:p>
    <w:p w:rsidR="00066E1E" w:rsidRPr="00276997" w:rsidRDefault="00EA7737" w:rsidP="00066E1E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Срок</w:t>
      </w:r>
      <w:bookmarkStart w:id="0" w:name="_GoBack"/>
      <w:bookmarkEnd w:id="0"/>
      <w:r w:rsidR="00066E1E">
        <w:rPr>
          <w:rFonts w:ascii="Times New Roman" w:hAnsi="Times New Roman" w:cs="Times New Roman"/>
          <w:sz w:val="24"/>
          <w:szCs w:val="24"/>
          <w:lang w:val="ru-RU"/>
        </w:rPr>
        <w:t xml:space="preserve"> годности достигает 10 лет. </w:t>
      </w:r>
    </w:p>
    <w:p w:rsidR="00276997" w:rsidRPr="00276997" w:rsidRDefault="00066E1E" w:rsidP="00066E1E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БЕЗОПАСНОСТЬ </w:t>
      </w:r>
    </w:p>
    <w:p w:rsidR="00276997" w:rsidRDefault="00066E1E" w:rsidP="00276997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Компания </w:t>
      </w:r>
      <w:r>
        <w:rPr>
          <w:rFonts w:ascii="Times New Roman" w:hAnsi="Times New Roman" w:cs="Times New Roman"/>
          <w:sz w:val="24"/>
          <w:szCs w:val="24"/>
        </w:rPr>
        <w:t>GP</w:t>
      </w:r>
      <w:r w:rsidRPr="00066E1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большое внимание уделяет безопасности и качеству своей продукции. </w:t>
      </w:r>
      <w:r w:rsidRPr="00276997">
        <w:rPr>
          <w:rFonts w:ascii="Times New Roman" w:hAnsi="Times New Roman" w:cs="Times New Roman"/>
          <w:sz w:val="24"/>
          <w:szCs w:val="24"/>
          <w:lang w:val="ru-RU"/>
        </w:rPr>
        <w:t>Батарейк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276997">
        <w:rPr>
          <w:rFonts w:ascii="Times New Roman" w:hAnsi="Times New Roman" w:cs="Times New Roman"/>
          <w:sz w:val="24"/>
          <w:szCs w:val="24"/>
          <w:lang w:val="ru-RU"/>
        </w:rPr>
        <w:t xml:space="preserve"> GP Lithium 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276997" w:rsidRPr="00276997">
        <w:rPr>
          <w:rFonts w:ascii="Times New Roman" w:hAnsi="Times New Roman" w:cs="Times New Roman"/>
          <w:sz w:val="24"/>
          <w:szCs w:val="24"/>
          <w:lang w:val="ru-RU"/>
        </w:rPr>
        <w:t>оответствует UL и UN 38.3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76997" w:rsidRPr="00276997">
        <w:rPr>
          <w:rFonts w:ascii="Times New Roman" w:hAnsi="Times New Roman" w:cs="Times New Roman"/>
          <w:sz w:val="24"/>
          <w:szCs w:val="24"/>
          <w:lang w:val="ru-RU"/>
        </w:rPr>
        <w:t>требованиям безопа</w:t>
      </w:r>
      <w:r>
        <w:rPr>
          <w:rFonts w:ascii="Times New Roman" w:hAnsi="Times New Roman" w:cs="Times New Roman"/>
          <w:sz w:val="24"/>
          <w:szCs w:val="24"/>
          <w:lang w:val="ru-RU"/>
        </w:rPr>
        <w:t>сности, не содержит ртути, поэтому подходит для использования всеми членами семьи.</w:t>
      </w:r>
    </w:p>
    <w:p w:rsidR="00084068" w:rsidRDefault="00084068" w:rsidP="00276997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При установке батарейки в устройство следуйте указаниям производителя. Не пытайтесь вставлять в электроприбор элементы </w:t>
      </w:r>
      <w:r w:rsidR="009836E0">
        <w:rPr>
          <w:rFonts w:ascii="Times New Roman" w:hAnsi="Times New Roman" w:cs="Times New Roman"/>
          <w:sz w:val="24"/>
          <w:szCs w:val="24"/>
          <w:lang w:val="ru-RU"/>
        </w:rPr>
        <w:t>разного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диаметра. </w:t>
      </w:r>
    </w:p>
    <w:p w:rsidR="00084068" w:rsidRDefault="00084068" w:rsidP="00276997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Запрещается деформировать, разбирать, бросать в огонь или пытаться подзаряжать </w:t>
      </w:r>
      <w:r w:rsidRPr="00276997">
        <w:rPr>
          <w:rFonts w:ascii="Times New Roman" w:hAnsi="Times New Roman" w:cs="Times New Roman"/>
          <w:sz w:val="24"/>
          <w:szCs w:val="24"/>
          <w:lang w:val="ru-RU"/>
        </w:rPr>
        <w:t xml:space="preserve">GP Lithium </w:t>
      </w:r>
      <w:r w:rsidR="009836E0" w:rsidRPr="009836E0">
        <w:rPr>
          <w:rFonts w:ascii="Times New Roman" w:hAnsi="Times New Roman" w:cs="Times New Roman"/>
          <w:sz w:val="24"/>
          <w:szCs w:val="24"/>
          <w:lang w:val="ru-RU"/>
        </w:rPr>
        <w:t>CR1632-7CR1</w:t>
      </w:r>
      <w:r>
        <w:rPr>
          <w:rFonts w:ascii="Times New Roman" w:hAnsi="Times New Roman" w:cs="Times New Roman"/>
          <w:sz w:val="24"/>
          <w:szCs w:val="24"/>
          <w:lang w:val="ru-RU"/>
        </w:rPr>
        <w:t>. Не храните батарейки в холодильнике, рядом с металлическими предметами, например, ключами или слесарными инструме</w:t>
      </w:r>
      <w:r w:rsidR="00A11FD0">
        <w:rPr>
          <w:rFonts w:ascii="Times New Roman" w:hAnsi="Times New Roman" w:cs="Times New Roman"/>
          <w:sz w:val="24"/>
          <w:szCs w:val="24"/>
          <w:lang w:val="ru-RU"/>
        </w:rPr>
        <w:t>н</w:t>
      </w:r>
      <w:r>
        <w:rPr>
          <w:rFonts w:ascii="Times New Roman" w:hAnsi="Times New Roman" w:cs="Times New Roman"/>
          <w:sz w:val="24"/>
          <w:szCs w:val="24"/>
          <w:lang w:val="ru-RU"/>
        </w:rPr>
        <w:t>тами, а также возле источников открытого огня.</w:t>
      </w:r>
    </w:p>
    <w:p w:rsidR="009836E0" w:rsidRDefault="009836E0" w:rsidP="009836E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ХАРАКТЕРИСТИКИ</w:t>
      </w:r>
    </w:p>
    <w:p w:rsidR="009836E0" w:rsidRDefault="009836E0" w:rsidP="009836E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Номинальное напряжение: 3В</w:t>
      </w:r>
    </w:p>
    <w:p w:rsidR="009836E0" w:rsidRDefault="009836E0" w:rsidP="009836E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Номинальная емкость: 220 мАч</w:t>
      </w:r>
    </w:p>
    <w:p w:rsidR="009836E0" w:rsidRDefault="009836E0" w:rsidP="009836E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Работоспособность: 840 ч (при условии </w:t>
      </w:r>
      <w:r w:rsidRPr="00066E1E">
        <w:rPr>
          <w:rFonts w:ascii="Times New Roman" w:hAnsi="Times New Roman" w:cs="Times New Roman"/>
          <w:sz w:val="24"/>
          <w:szCs w:val="24"/>
          <w:lang w:val="ru-RU"/>
        </w:rPr>
        <w:t>15кОм 24 ч/дн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66E1E">
        <w:rPr>
          <w:rFonts w:ascii="Times New Roman" w:hAnsi="Times New Roman" w:cs="Times New Roman"/>
          <w:sz w:val="24"/>
          <w:szCs w:val="24"/>
          <w:lang w:val="ru-RU"/>
        </w:rPr>
        <w:t>(Nост. = 2.0 В)</w:t>
      </w:r>
    </w:p>
    <w:p w:rsidR="009836E0" w:rsidRDefault="009836E0" w:rsidP="009836E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Вес: 3,2 г</w:t>
      </w:r>
    </w:p>
    <w:p w:rsidR="009836E0" w:rsidRDefault="009836E0" w:rsidP="009836E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Высота: 3,2 мм </w:t>
      </w:r>
    </w:p>
    <w:p w:rsidR="009836E0" w:rsidRPr="00276997" w:rsidRDefault="009836E0" w:rsidP="009836E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Диаметр: 20 мм</w:t>
      </w:r>
    </w:p>
    <w:p w:rsidR="009836E0" w:rsidRPr="00276997" w:rsidRDefault="009836E0" w:rsidP="009836E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Рабочая </w:t>
      </w:r>
      <w:r w:rsidRPr="00276997">
        <w:rPr>
          <w:rFonts w:ascii="Times New Roman" w:hAnsi="Times New Roman" w:cs="Times New Roman"/>
          <w:sz w:val="24"/>
          <w:szCs w:val="24"/>
          <w:lang w:val="ru-RU"/>
        </w:rPr>
        <w:t>температур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276997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ru-RU"/>
        </w:rPr>
        <w:t>от -10 до +60 °C</w:t>
      </w:r>
    </w:p>
    <w:p w:rsidR="009836E0" w:rsidRDefault="009836E0" w:rsidP="00276997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A01FC7" w:rsidRDefault="00A01FC7" w:rsidP="00A01FC7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Все литиевые батарейки производства GP Batteries имеют сертификат по нормативам международной системы контроля качества ISO9001 и ISO14001.</w:t>
      </w:r>
    </w:p>
    <w:p w:rsidR="00A01FC7" w:rsidRDefault="00A01FC7" w:rsidP="00276997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A01F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175"/>
    <w:rsid w:val="0005188A"/>
    <w:rsid w:val="00066E1E"/>
    <w:rsid w:val="00084068"/>
    <w:rsid w:val="00200A90"/>
    <w:rsid w:val="00276997"/>
    <w:rsid w:val="002829C4"/>
    <w:rsid w:val="00322368"/>
    <w:rsid w:val="003E5F46"/>
    <w:rsid w:val="0052115C"/>
    <w:rsid w:val="005757C4"/>
    <w:rsid w:val="005D0CC7"/>
    <w:rsid w:val="00792C14"/>
    <w:rsid w:val="007F4175"/>
    <w:rsid w:val="009836E0"/>
    <w:rsid w:val="00A01FC7"/>
    <w:rsid w:val="00A11FD0"/>
    <w:rsid w:val="00A50685"/>
    <w:rsid w:val="00A94503"/>
    <w:rsid w:val="00B37524"/>
    <w:rsid w:val="00C36B73"/>
    <w:rsid w:val="00C54960"/>
    <w:rsid w:val="00CA5476"/>
    <w:rsid w:val="00D34542"/>
    <w:rsid w:val="00EA7737"/>
    <w:rsid w:val="00EC6D49"/>
    <w:rsid w:val="00F1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63277B-0BA6-4381-8C3A-36F8391A7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17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265</Words>
  <Characters>1515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ООО AZ</Company>
  <LinksUpToDate>false</LinksUpToDate>
  <CharactersWithSpaces>1777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Крупник Виталий Андреевич</cp:lastModifiedBy>
  <cp:revision>9</cp:revision>
  <dcterms:created xsi:type="dcterms:W3CDTF">2018-06-25T13:00:00Z</dcterms:created>
  <dcterms:modified xsi:type="dcterms:W3CDTF">2020-09-29T07:32:00Z</dcterms:modified>
</cp:coreProperties>
</file>