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F0" w:rsidRDefault="00917A99">
      <w:pPr>
        <w:pStyle w:val="1"/>
      </w:pPr>
      <w:r>
        <w:t>Зарядное устройство GP 270AAHCMHSPBA-2CR4   с аккумуляторами</w:t>
      </w:r>
    </w:p>
    <w:p w:rsidR="00667AF0" w:rsidRDefault="00917A99">
      <w:pPr>
        <w:pStyle w:val="2"/>
      </w:pPr>
      <w:r>
        <w:t>Преимущества</w:t>
      </w:r>
    </w:p>
    <w:p w:rsidR="00521399" w:rsidRDefault="00917A99" w:rsidP="000A57AC">
      <w:pPr>
        <w:rPr>
          <w:shd w:val="clear" w:color="auto" w:fill="FFFFFF"/>
        </w:rPr>
      </w:pPr>
      <w:r>
        <w:t>Зарядное устройство GP</w:t>
      </w:r>
      <w:r w:rsidRPr="006157A7">
        <w:t>270</w:t>
      </w:r>
      <w:r>
        <w:rPr>
          <w:lang w:val="en-US"/>
        </w:rPr>
        <w:t>AAHCMHSPBA</w:t>
      </w:r>
      <w:r w:rsidRPr="006157A7">
        <w:t>-2</w:t>
      </w:r>
      <w:r>
        <w:rPr>
          <w:lang w:val="en-US"/>
        </w:rPr>
        <w:t>CR</w:t>
      </w:r>
      <w:r w:rsidRPr="006157A7">
        <w:t>4</w:t>
      </w:r>
      <w:r w:rsidR="00521399">
        <w:t xml:space="preserve"> </w:t>
      </w:r>
      <w:r>
        <w:rPr>
          <w:shd w:val="clear" w:color="auto" w:fill="FFFFFF"/>
        </w:rPr>
        <w:t xml:space="preserve">предназначено для зарядки аккумуляторных батарей типов </w:t>
      </w:r>
      <w:r>
        <w:rPr>
          <w:shd w:val="clear" w:color="auto" w:fill="FFFFFF"/>
          <w:lang w:val="en-US"/>
        </w:rPr>
        <w:t>Ni</w:t>
      </w:r>
      <w:r w:rsidRPr="006157A7">
        <w:rPr>
          <w:shd w:val="clear" w:color="auto" w:fill="FFFFFF"/>
        </w:rPr>
        <w:t>-</w:t>
      </w:r>
      <w:proofErr w:type="spellStart"/>
      <w:r>
        <w:rPr>
          <w:shd w:val="clear" w:color="auto" w:fill="FFFFFF"/>
          <w:lang w:val="en-US"/>
        </w:rPr>
        <w:t>Mh</w:t>
      </w:r>
      <w:proofErr w:type="spellEnd"/>
      <w:r w:rsidRPr="006157A7">
        <w:rPr>
          <w:shd w:val="clear" w:color="auto" w:fill="FFFFFF"/>
        </w:rPr>
        <w:t>/</w:t>
      </w:r>
      <w:r>
        <w:rPr>
          <w:shd w:val="clear" w:color="auto" w:fill="FFFFFF"/>
          <w:lang w:val="en-US"/>
        </w:rPr>
        <w:t>CD</w:t>
      </w:r>
      <w:r w:rsidRPr="006157A7">
        <w:rPr>
          <w:shd w:val="clear" w:color="auto" w:fill="FFFFFF"/>
        </w:rPr>
        <w:t xml:space="preserve">, </w:t>
      </w:r>
      <w:r>
        <w:rPr>
          <w:shd w:val="clear" w:color="auto" w:fill="FFFFFF"/>
          <w:lang w:val="en-US"/>
        </w:rPr>
        <w:t>Li</w:t>
      </w:r>
      <w:r w:rsidRPr="006157A7">
        <w:rPr>
          <w:shd w:val="clear" w:color="auto" w:fill="FFFFFF"/>
        </w:rPr>
        <w:t>-</w:t>
      </w:r>
      <w:r>
        <w:rPr>
          <w:shd w:val="clear" w:color="auto" w:fill="FFFFFF"/>
          <w:lang w:val="en-US"/>
        </w:rPr>
        <w:t>Ion</w:t>
      </w:r>
      <w:r>
        <w:rPr>
          <w:shd w:val="clear" w:color="auto" w:fill="FFFFFF"/>
        </w:rPr>
        <w:t xml:space="preserve">и </w:t>
      </w:r>
      <w:proofErr w:type="spellStart"/>
      <w:r>
        <w:rPr>
          <w:shd w:val="clear" w:color="auto" w:fill="FFFFFF"/>
          <w:lang w:val="en-US"/>
        </w:rPr>
        <w:t>LiFePO</w:t>
      </w:r>
      <w:proofErr w:type="spellEnd"/>
      <w:r w:rsidR="0052139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большинства выпускаемых типоразмеров. Поставляется в комплекте с четырьмя перезаряжаемыми батарейками GP 2700 </w:t>
      </w:r>
      <w:proofErr w:type="spellStart"/>
      <w:r>
        <w:rPr>
          <w:shd w:val="clear" w:color="auto" w:fill="FFFFFF"/>
        </w:rPr>
        <w:t>series</w:t>
      </w:r>
      <w:proofErr w:type="spellEnd"/>
      <w:r w:rsidR="00521399">
        <w:rPr>
          <w:shd w:val="clear" w:color="auto" w:fill="FFFFFF"/>
        </w:rPr>
        <w:t xml:space="preserve"> </w:t>
      </w:r>
      <w:bookmarkStart w:id="0" w:name="_GoBack"/>
      <w:bookmarkEnd w:id="0"/>
      <w:r>
        <w:rPr>
          <w:shd w:val="clear" w:color="auto" w:fill="FFFFFF"/>
        </w:rPr>
        <w:t xml:space="preserve">типоразмера АА. </w:t>
      </w:r>
    </w:p>
    <w:p w:rsidR="00521399" w:rsidRDefault="00521399" w:rsidP="000A57AC">
      <w:pPr>
        <w:rPr>
          <w:shd w:val="clear" w:color="auto" w:fill="FFFFFF"/>
        </w:rPr>
      </w:pPr>
    </w:p>
    <w:p w:rsidR="00667AF0" w:rsidRPr="00521399" w:rsidRDefault="007C175B" w:rsidP="000A57AC">
      <w:pPr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="00521399">
        <w:rPr>
          <w:shd w:val="clear" w:color="auto" w:fill="FFFFFF"/>
        </w:rPr>
        <w:t>комплекте есть всё</w:t>
      </w:r>
      <w:r>
        <w:rPr>
          <w:shd w:val="clear" w:color="auto" w:fill="FFFFFF"/>
        </w:rPr>
        <w:t xml:space="preserve"> для того, </w:t>
      </w:r>
      <w:r w:rsidR="00521399">
        <w:rPr>
          <w:shd w:val="clear" w:color="auto" w:fill="FFFFFF"/>
        </w:rPr>
        <w:t xml:space="preserve">чтобы Ваши батарейки всегда были заряжены и устройства не переставали работать.  </w:t>
      </w:r>
    </w:p>
    <w:p w:rsidR="00667AF0" w:rsidRDefault="00667AF0" w:rsidP="000A57AC">
      <w:pPr>
        <w:rPr>
          <w:shd w:val="clear" w:color="auto" w:fill="FFFF00"/>
        </w:rPr>
      </w:pPr>
    </w:p>
    <w:p w:rsidR="009327CF" w:rsidRDefault="00521399" w:rsidP="009327CF">
      <w:proofErr w:type="spellStart"/>
      <w:r>
        <w:rPr>
          <w:shd w:val="clear" w:color="auto" w:fill="FFFFFF"/>
        </w:rPr>
        <w:t>Зарядник</w:t>
      </w:r>
      <w:proofErr w:type="spellEnd"/>
      <w:r w:rsidR="00917A99">
        <w:rPr>
          <w:shd w:val="clear" w:color="auto" w:fill="FFFFFF"/>
        </w:rPr>
        <w:t xml:space="preserve"> имеет небольшой размер и вес, благодаря</w:t>
      </w:r>
      <w:r w:rsidR="007C175B">
        <w:rPr>
          <w:shd w:val="clear" w:color="auto" w:fill="FFFFFF"/>
        </w:rPr>
        <w:t xml:space="preserve"> своей компактности очень удобен</w:t>
      </w:r>
      <w:r w:rsidR="00917A99">
        <w:rPr>
          <w:shd w:val="clear" w:color="auto" w:fill="FFFFFF"/>
        </w:rPr>
        <w:t xml:space="preserve"> в путешествиях. Корпус </w:t>
      </w:r>
      <w:r w:rsidR="007C175B">
        <w:rPr>
          <w:shd w:val="clear" w:color="auto" w:fill="FFFFFF"/>
        </w:rPr>
        <w:t>чёрный, из прочного пластика, оснащё</w:t>
      </w:r>
      <w:r w:rsidR="00917A99">
        <w:rPr>
          <w:shd w:val="clear" w:color="auto" w:fill="FFFFFF"/>
        </w:rPr>
        <w:t xml:space="preserve">н электронным дисплеем и кнопкой управления, подвижные контакты позволяют использовать устройство для зарядки батарей разного размера. </w:t>
      </w:r>
    </w:p>
    <w:p w:rsidR="00667AF0" w:rsidRDefault="00667AF0" w:rsidP="000A57AC">
      <w:pPr>
        <w:rPr>
          <w:shd w:val="clear" w:color="auto" w:fill="FFFFFF"/>
        </w:rPr>
      </w:pPr>
    </w:p>
    <w:p w:rsidR="007C175B" w:rsidRDefault="007C175B" w:rsidP="000A57AC">
      <w:pPr>
        <w:rPr>
          <w:shd w:val="clear" w:color="auto" w:fill="FFFFFF"/>
        </w:rPr>
      </w:pPr>
    </w:p>
    <w:p w:rsidR="00667AF0" w:rsidRDefault="007C175B" w:rsidP="000A57AC">
      <w:pPr>
        <w:rPr>
          <w:shd w:val="clear" w:color="auto" w:fill="FFFFFF"/>
        </w:rPr>
      </w:pPr>
      <w:r>
        <w:rPr>
          <w:shd w:val="clear" w:color="auto" w:fill="FFFFFF"/>
        </w:rPr>
        <w:t>Аккумуляторы быстро заряжаются, при этом Вы можете одновременно зарядить батареи разных типов.</w:t>
      </w:r>
    </w:p>
    <w:p w:rsidR="00667AF0" w:rsidRDefault="00667AF0" w:rsidP="000A57AC">
      <w:pPr>
        <w:rPr>
          <w:shd w:val="clear" w:color="auto" w:fill="FFFFFF"/>
        </w:rPr>
      </w:pPr>
    </w:p>
    <w:p w:rsidR="00667AF0" w:rsidRDefault="00917A99" w:rsidP="000A57AC">
      <w:r>
        <w:t xml:space="preserve">Зарядное устройство поставляется в комплекте с аккумуляторами </w:t>
      </w:r>
      <w:r>
        <w:rPr>
          <w:lang w:val="en-US"/>
        </w:rPr>
        <w:t>GP</w:t>
      </w:r>
      <w:r w:rsidRPr="006157A7">
        <w:t xml:space="preserve">, </w:t>
      </w:r>
      <w:r>
        <w:t>которые, в свою очередь, имеют ряд преимуществ:</w:t>
      </w:r>
    </w:p>
    <w:p w:rsidR="00667AF0" w:rsidRDefault="00917A99" w:rsidP="000A57AC">
      <w:pPr>
        <w:numPr>
          <w:ilvl w:val="0"/>
          <w:numId w:val="3"/>
        </w:numPr>
      </w:pPr>
      <w:r>
        <w:t xml:space="preserve">однократно заряженные батарейки могут использоваться длительное время; </w:t>
      </w:r>
    </w:p>
    <w:p w:rsidR="00667AF0" w:rsidRDefault="00917A99" w:rsidP="000A57AC">
      <w:pPr>
        <w:numPr>
          <w:ilvl w:val="0"/>
          <w:numId w:val="3"/>
        </w:numPr>
      </w:pPr>
      <w:r>
        <w:t>остаются заряженными дольше, если не используются;</w:t>
      </w:r>
    </w:p>
    <w:p w:rsidR="00667AF0" w:rsidRDefault="00917A99" w:rsidP="000A57AC">
      <w:pPr>
        <w:numPr>
          <w:ilvl w:val="0"/>
          <w:numId w:val="3"/>
        </w:numPr>
      </w:pPr>
      <w:r>
        <w:t>совместимы с различными приборами, с высоким и низким энергопотреблением;</w:t>
      </w:r>
    </w:p>
    <w:p w:rsidR="00667AF0" w:rsidRDefault="00917A99" w:rsidP="000A57AC">
      <w:pPr>
        <w:numPr>
          <w:ilvl w:val="0"/>
          <w:numId w:val="3"/>
        </w:numPr>
      </w:pPr>
      <w:r>
        <w:t>могут перезаряжаться с помощью любых зарядных устройств;</w:t>
      </w:r>
    </w:p>
    <w:p w:rsidR="00667AF0" w:rsidRDefault="00917A99" w:rsidP="000A57AC">
      <w:pPr>
        <w:numPr>
          <w:ilvl w:val="0"/>
          <w:numId w:val="3"/>
        </w:numPr>
      </w:pPr>
      <w:r>
        <w:t>экономически выгодны и безопасны для окружающей среды.</w:t>
      </w:r>
    </w:p>
    <w:p w:rsidR="00667AF0" w:rsidRDefault="00667AF0" w:rsidP="000A57AC"/>
    <w:p w:rsidR="00667AF0" w:rsidRDefault="00917A99" w:rsidP="000A57AC">
      <w:r>
        <w:t xml:space="preserve">Аккумуляторные батареи </w:t>
      </w:r>
      <w:r>
        <w:rPr>
          <w:lang w:val="en-US"/>
        </w:rPr>
        <w:t>GP</w:t>
      </w:r>
      <w:r w:rsidR="00B52902">
        <w:t xml:space="preserve"> </w:t>
      </w:r>
      <w:r>
        <w:t xml:space="preserve">2700 </w:t>
      </w:r>
      <w:r>
        <w:rPr>
          <w:lang w:val="en-US"/>
        </w:rPr>
        <w:t>series</w:t>
      </w:r>
      <w:r w:rsidRPr="006157A7">
        <w:t xml:space="preserve"> -</w:t>
      </w:r>
      <w:r>
        <w:t xml:space="preserve"> наиболее мощны</w:t>
      </w:r>
      <w:r>
        <w:rPr>
          <w:lang w:val="en-US"/>
        </w:rPr>
        <w:t>e</w:t>
      </w:r>
      <w:r>
        <w:t xml:space="preserve"> в линейке </w:t>
      </w:r>
      <w:r>
        <w:rPr>
          <w:lang w:val="en-US"/>
        </w:rPr>
        <w:t>GP</w:t>
      </w:r>
      <w:r w:rsidRPr="006157A7">
        <w:t xml:space="preserve">, </w:t>
      </w:r>
      <w:r w:rsidR="006157A7">
        <w:t xml:space="preserve">комплект из 4-х таких элементов питания </w:t>
      </w:r>
      <w:r>
        <w:t>заменя</w:t>
      </w:r>
      <w:r w:rsidR="006157A7">
        <w:t xml:space="preserve">ет до </w:t>
      </w:r>
      <w:r>
        <w:t xml:space="preserve">2000 обычных батареек и рассчитан на 500 перезарядок с сохранением 80% номинальной емкости. </w:t>
      </w:r>
    </w:p>
    <w:p w:rsidR="00667AF0" w:rsidRDefault="00667AF0"/>
    <w:p w:rsidR="00667AF0" w:rsidRDefault="00917A99">
      <w:pPr>
        <w:pStyle w:val="2"/>
      </w:pPr>
      <w:r>
        <w:t>Принцип работы</w:t>
      </w:r>
    </w:p>
    <w:p w:rsidR="00667AF0" w:rsidRDefault="007C175B">
      <w:r>
        <w:t xml:space="preserve">Устройство подходит для быстрой зарядки </w:t>
      </w:r>
      <w:r w:rsidR="00917A99">
        <w:t>а</w:t>
      </w:r>
      <w:r>
        <w:t xml:space="preserve">ккумуляторов </w:t>
      </w:r>
      <w:r w:rsidR="00917A99">
        <w:t xml:space="preserve">следующих типоразмеров: </w:t>
      </w:r>
      <w:r w:rsidR="00917A99" w:rsidRPr="006157A7">
        <w:t xml:space="preserve">1.28, </w:t>
      </w:r>
      <w:r w:rsidR="00917A99">
        <w:rPr>
          <w:lang w:val="en-US"/>
        </w:rPr>
        <w:t>Ni</w:t>
      </w:r>
      <w:r w:rsidR="00917A99" w:rsidRPr="006157A7">
        <w:t>-</w:t>
      </w:r>
      <w:proofErr w:type="spellStart"/>
      <w:r w:rsidR="00917A99">
        <w:rPr>
          <w:lang w:val="en-US"/>
        </w:rPr>
        <w:t>Mh</w:t>
      </w:r>
      <w:proofErr w:type="spellEnd"/>
      <w:r w:rsidR="00917A99" w:rsidRPr="006157A7">
        <w:t>/</w:t>
      </w:r>
      <w:proofErr w:type="spellStart"/>
      <w:r w:rsidR="00917A99">
        <w:rPr>
          <w:lang w:val="en-US"/>
        </w:rPr>
        <w:t>NiCD</w:t>
      </w:r>
      <w:proofErr w:type="spellEnd"/>
      <w:r w:rsidR="00917A99" w:rsidRPr="006157A7">
        <w:t xml:space="preserve">: </w:t>
      </w:r>
      <w:r w:rsidR="00917A99">
        <w:t xml:space="preserve">АААА, ААА, АА, А, </w:t>
      </w:r>
      <w:r w:rsidR="00917A99">
        <w:rPr>
          <w:lang w:val="en-US"/>
        </w:rPr>
        <w:t>SC</w:t>
      </w:r>
      <w:r w:rsidR="00917A99" w:rsidRPr="006157A7">
        <w:t xml:space="preserve">, </w:t>
      </w:r>
      <w:r w:rsidR="00917A99">
        <w:rPr>
          <w:lang w:val="en-US"/>
        </w:rPr>
        <w:t>C</w:t>
      </w:r>
      <w:r w:rsidR="00917A99" w:rsidRPr="006157A7">
        <w:t xml:space="preserve"> 3,6/3.78, </w:t>
      </w:r>
      <w:r w:rsidR="00917A99">
        <w:rPr>
          <w:lang w:val="en-US"/>
        </w:rPr>
        <w:t>Li</w:t>
      </w:r>
      <w:r w:rsidR="00917A99" w:rsidRPr="006157A7">
        <w:t>-</w:t>
      </w:r>
      <w:r w:rsidR="00917A99">
        <w:rPr>
          <w:lang w:val="en-US"/>
        </w:rPr>
        <w:t>Ion</w:t>
      </w:r>
      <w:r w:rsidR="00917A99" w:rsidRPr="006157A7">
        <w:t xml:space="preserve">; </w:t>
      </w:r>
      <w:r w:rsidR="00917A99">
        <w:t>3,28/</w:t>
      </w:r>
      <w:proofErr w:type="spellStart"/>
      <w:r w:rsidR="00917A99">
        <w:rPr>
          <w:lang w:val="en-US"/>
        </w:rPr>
        <w:t>LiFePo</w:t>
      </w:r>
      <w:proofErr w:type="spellEnd"/>
      <w:r w:rsidR="00917A99">
        <w:t>4;  10440/14500/14650/16340/17355/17500/17670/18350/18500/18650/18700/20700/</w:t>
      </w:r>
    </w:p>
    <w:p w:rsidR="00667AF0" w:rsidRDefault="00917A99">
      <w:r>
        <w:t>21700/22650/22700/26500/26650.</w:t>
      </w:r>
    </w:p>
    <w:p w:rsidR="00667AF0" w:rsidRDefault="00667AF0"/>
    <w:p w:rsidR="00667AF0" w:rsidRDefault="00917A99">
      <w:r>
        <w:t>В комплект входят:</w:t>
      </w:r>
    </w:p>
    <w:p w:rsidR="00667AF0" w:rsidRDefault="00917A99">
      <w:pPr>
        <w:numPr>
          <w:ilvl w:val="0"/>
          <w:numId w:val="4"/>
        </w:numPr>
      </w:pPr>
      <w:r>
        <w:t xml:space="preserve">кабель </w:t>
      </w:r>
      <w:r w:rsidRPr="007C175B">
        <w:t>микро-</w:t>
      </w:r>
      <w:r w:rsidRPr="007C175B">
        <w:rPr>
          <w:lang w:val="en-US"/>
        </w:rPr>
        <w:t>USB</w:t>
      </w:r>
      <w:r w:rsidRPr="006157A7">
        <w:t>/</w:t>
      </w:r>
      <w:r>
        <w:rPr>
          <w:lang w:val="en-US"/>
        </w:rPr>
        <w:t>USB</w:t>
      </w:r>
      <w:r w:rsidR="007C175B">
        <w:t xml:space="preserve"> </w:t>
      </w:r>
      <w:r>
        <w:rPr>
          <w:lang w:val="en-US"/>
        </w:rPr>
        <w:t>Type</w:t>
      </w:r>
      <w:r w:rsidRPr="006157A7">
        <w:t>-</w:t>
      </w:r>
      <w:r>
        <w:rPr>
          <w:lang w:val="en-US"/>
        </w:rPr>
        <w:t>C</w:t>
      </w:r>
      <w:r w:rsidRPr="006157A7">
        <w:t>;</w:t>
      </w:r>
    </w:p>
    <w:p w:rsidR="00667AF0" w:rsidRDefault="00917A99">
      <w:pPr>
        <w:numPr>
          <w:ilvl w:val="0"/>
          <w:numId w:val="4"/>
        </w:numPr>
      </w:pPr>
      <w:r>
        <w:t xml:space="preserve">многофункциональное </w:t>
      </w:r>
      <w:r>
        <w:rPr>
          <w:lang w:val="en-US"/>
        </w:rPr>
        <w:t xml:space="preserve">USB </w:t>
      </w:r>
      <w:r>
        <w:t>зарядное устройство;</w:t>
      </w:r>
    </w:p>
    <w:p w:rsidR="00667AF0" w:rsidRDefault="00917A99">
      <w:pPr>
        <w:numPr>
          <w:ilvl w:val="0"/>
          <w:numId w:val="4"/>
        </w:numPr>
      </w:pPr>
      <w:r>
        <w:t xml:space="preserve">адаптер 2А. </w:t>
      </w:r>
    </w:p>
    <w:p w:rsidR="00667AF0" w:rsidRDefault="00917A99">
      <w:r>
        <w:t xml:space="preserve">Возможна одновременная зарядка батарей типа </w:t>
      </w:r>
      <w:r>
        <w:rPr>
          <w:lang w:val="en-US"/>
        </w:rPr>
        <w:t>Ni</w:t>
      </w:r>
      <w:r w:rsidRPr="006157A7">
        <w:t>-</w:t>
      </w:r>
      <w:proofErr w:type="spellStart"/>
      <w:r>
        <w:rPr>
          <w:lang w:val="en-US"/>
        </w:rPr>
        <w:t>Mh</w:t>
      </w:r>
      <w:proofErr w:type="spellEnd"/>
      <w:r w:rsidRPr="006157A7">
        <w:t>/</w:t>
      </w:r>
      <w:r>
        <w:rPr>
          <w:lang w:val="en-US"/>
        </w:rPr>
        <w:t>CD</w:t>
      </w:r>
      <w:r w:rsidRPr="006157A7">
        <w:t xml:space="preserve">, </w:t>
      </w:r>
      <w:r>
        <w:rPr>
          <w:lang w:val="en-US"/>
        </w:rPr>
        <w:t>Li</w:t>
      </w:r>
      <w:r w:rsidRPr="006157A7">
        <w:t>-</w:t>
      </w:r>
      <w:r>
        <w:rPr>
          <w:lang w:val="en-US"/>
        </w:rPr>
        <w:t>Ion</w:t>
      </w:r>
      <w:r>
        <w:t xml:space="preserve">и </w:t>
      </w:r>
      <w:proofErr w:type="spellStart"/>
      <w:r>
        <w:rPr>
          <w:lang w:val="en-US"/>
        </w:rPr>
        <w:t>LiFePO</w:t>
      </w:r>
      <w:proofErr w:type="spellEnd"/>
      <w:r>
        <w:t>.</w:t>
      </w:r>
    </w:p>
    <w:p w:rsidR="00667AF0" w:rsidRDefault="00917A99">
      <w:r>
        <w:t>Устройство снабжено дисплеем, на котором можно увидеть следующую информацию;</w:t>
      </w:r>
    </w:p>
    <w:p w:rsidR="00667AF0" w:rsidRDefault="00917A99">
      <w:pPr>
        <w:numPr>
          <w:ilvl w:val="0"/>
          <w:numId w:val="5"/>
        </w:numPr>
      </w:pPr>
      <w:r>
        <w:t>напряжение;</w:t>
      </w:r>
    </w:p>
    <w:p w:rsidR="00667AF0" w:rsidRDefault="00917A99">
      <w:pPr>
        <w:numPr>
          <w:ilvl w:val="0"/>
          <w:numId w:val="5"/>
        </w:numPr>
      </w:pPr>
      <w:r>
        <w:t>емкость;</w:t>
      </w:r>
    </w:p>
    <w:p w:rsidR="00667AF0" w:rsidRDefault="00917A99">
      <w:pPr>
        <w:numPr>
          <w:ilvl w:val="0"/>
          <w:numId w:val="5"/>
        </w:numPr>
      </w:pPr>
      <w:r>
        <w:t>зарядный ток;</w:t>
      </w:r>
    </w:p>
    <w:p w:rsidR="00667AF0" w:rsidRDefault="00917A99">
      <w:pPr>
        <w:numPr>
          <w:ilvl w:val="0"/>
          <w:numId w:val="5"/>
        </w:numPr>
      </w:pPr>
      <w:r>
        <w:lastRenderedPageBreak/>
        <w:t>тип заряжаемого аккумулятора;</w:t>
      </w:r>
    </w:p>
    <w:p w:rsidR="00667AF0" w:rsidRDefault="00917A99">
      <w:pPr>
        <w:numPr>
          <w:ilvl w:val="0"/>
          <w:numId w:val="5"/>
        </w:numPr>
      </w:pPr>
      <w:r>
        <w:t>каналы заряда;</w:t>
      </w:r>
    </w:p>
    <w:p w:rsidR="00667AF0" w:rsidRDefault="00917A99">
      <w:pPr>
        <w:numPr>
          <w:ilvl w:val="0"/>
          <w:numId w:val="5"/>
        </w:numPr>
      </w:pPr>
      <w:r>
        <w:t>процент заряда.</w:t>
      </w:r>
    </w:p>
    <w:p w:rsidR="00667AF0" w:rsidRDefault="00917A99">
      <w:r>
        <w:t>Под дисплеем находится кнопка управления.</w:t>
      </w:r>
    </w:p>
    <w:p w:rsidR="00667AF0" w:rsidRDefault="00917A99">
      <w:r>
        <w:t xml:space="preserve">Питание возможно от электрической сети 220 В с помощью </w:t>
      </w:r>
      <w:r>
        <w:rPr>
          <w:lang w:val="en-US"/>
        </w:rPr>
        <w:t>USB</w:t>
      </w:r>
      <w:r w:rsidR="00B52902">
        <w:t xml:space="preserve"> </w:t>
      </w:r>
      <w:r>
        <w:t xml:space="preserve">адаптера или от компьютера через </w:t>
      </w:r>
      <w:r>
        <w:rPr>
          <w:lang w:val="en-US"/>
        </w:rPr>
        <w:t>USB</w:t>
      </w:r>
      <w:r w:rsidRPr="006157A7">
        <w:t>-</w:t>
      </w:r>
      <w:r>
        <w:t xml:space="preserve">разъем.  </w:t>
      </w:r>
    </w:p>
    <w:p w:rsidR="00667AF0" w:rsidRDefault="00667AF0"/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 xml:space="preserve">Время зарядки зависит от емкости аккумулятора. Состояние заряжаемых аккумуляторов можно определить по состоянию дисплея: при окончании зарядки в данном канале на экране появится надпись </w:t>
      </w:r>
      <w:r w:rsidRPr="006157A7">
        <w:rPr>
          <w:shd w:val="clear" w:color="auto" w:fill="FFFFFF"/>
        </w:rPr>
        <w:t>«</w:t>
      </w:r>
      <w:r>
        <w:rPr>
          <w:shd w:val="clear" w:color="auto" w:fill="FFFFFF"/>
          <w:lang w:val="en-US"/>
        </w:rPr>
        <w:t>Full</w:t>
      </w:r>
      <w:r w:rsidRPr="006157A7">
        <w:rPr>
          <w:shd w:val="clear" w:color="auto" w:fill="FFFFFF"/>
        </w:rPr>
        <w:t xml:space="preserve">». </w:t>
      </w:r>
      <w:r>
        <w:rPr>
          <w:shd w:val="clear" w:color="auto" w:fill="FFFFFF"/>
        </w:rPr>
        <w:t xml:space="preserve">После этого зарядка в данном канале остановится. При помещении в зарядное устройство </w:t>
      </w:r>
      <w:proofErr w:type="spellStart"/>
      <w:r>
        <w:rPr>
          <w:shd w:val="clear" w:color="auto" w:fill="FFFFFF"/>
        </w:rPr>
        <w:t>неперезаряжаемых</w:t>
      </w:r>
      <w:proofErr w:type="spellEnd"/>
      <w:r>
        <w:rPr>
          <w:shd w:val="clear" w:color="auto" w:fill="FFFFFF"/>
        </w:rPr>
        <w:t xml:space="preserve"> или поврежденных батарей появится надпись </w:t>
      </w:r>
      <w:r w:rsidRPr="006157A7">
        <w:rPr>
          <w:shd w:val="clear" w:color="auto" w:fill="FFFFFF"/>
        </w:rPr>
        <w:t>«</w:t>
      </w:r>
      <w:r>
        <w:rPr>
          <w:shd w:val="clear" w:color="auto" w:fill="FFFFFF"/>
          <w:lang w:val="en-US"/>
        </w:rPr>
        <w:t>Err</w:t>
      </w:r>
      <w:r w:rsidRPr="006157A7">
        <w:rPr>
          <w:shd w:val="clear" w:color="auto" w:fill="FFFFFF"/>
        </w:rPr>
        <w:t>»</w:t>
      </w:r>
      <w:r>
        <w:rPr>
          <w:shd w:val="clear" w:color="auto" w:fill="FFFFFF"/>
        </w:rPr>
        <w:t xml:space="preserve">. При недостатке входной мощности появится надпись </w:t>
      </w:r>
      <w:r w:rsidRPr="006157A7">
        <w:rPr>
          <w:shd w:val="clear" w:color="auto" w:fill="FFFFFF"/>
        </w:rPr>
        <w:t>«</w:t>
      </w:r>
      <w:proofErr w:type="spellStart"/>
      <w:r>
        <w:rPr>
          <w:shd w:val="clear" w:color="auto" w:fill="FFFFFF"/>
          <w:lang w:val="en-US"/>
        </w:rPr>
        <w:t>LowInput</w:t>
      </w:r>
      <w:proofErr w:type="spellEnd"/>
      <w:r w:rsidRPr="006157A7">
        <w:rPr>
          <w:shd w:val="clear" w:color="auto" w:fill="FFFFFF"/>
        </w:rPr>
        <w:t>».</w:t>
      </w:r>
    </w:p>
    <w:p w:rsidR="00667AF0" w:rsidRDefault="00667AF0">
      <w:pPr>
        <w:rPr>
          <w:shd w:val="clear" w:color="auto" w:fill="FFFFFF"/>
        </w:rPr>
      </w:pPr>
    </w:p>
    <w:p w:rsidR="00667AF0" w:rsidRDefault="00917A99">
      <w:pPr>
        <w:rPr>
          <w:shd w:val="clear" w:color="auto" w:fill="FFFF00"/>
        </w:rPr>
      </w:pPr>
      <w:r>
        <w:rPr>
          <w:shd w:val="clear" w:color="auto" w:fill="FFFFFF"/>
        </w:rPr>
        <w:t>Для зарядки необходимо установить элементы питания в зарядное устройство, соблюдая полярность (+/-). Зарядное устройство автоматически определит тип аккумулятора и начнет зарядку. После окончания зарядки аккумуляторы необходимо извлечь из устройства.</w:t>
      </w:r>
    </w:p>
    <w:p w:rsidR="00667AF0" w:rsidRDefault="00667AF0">
      <w:pPr>
        <w:rPr>
          <w:shd w:val="clear" w:color="auto" w:fill="FFFF00"/>
        </w:rPr>
      </w:pP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>Для того, чтобы максимально продлить срок годности аккумуляторов и зарядного устройства, необходимо соблюдать правила их эксплуатации.</w:t>
      </w:r>
    </w:p>
    <w:p w:rsidR="00667AF0" w:rsidRDefault="00917A99">
      <w:pPr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Аккумуляторы могут храниться при температуре от -20 до +</w:t>
      </w:r>
      <w:r w:rsidRPr="006157A7">
        <w:rPr>
          <w:shd w:val="clear" w:color="auto" w:fill="FFFFFF"/>
        </w:rPr>
        <w:t>35</w:t>
      </w:r>
      <w:r>
        <w:rPr>
          <w:shd w:val="clear" w:color="auto" w:fill="FFFFFF"/>
          <w:vertAlign w:val="superscript"/>
        </w:rPr>
        <w:t>O</w:t>
      </w:r>
      <w:r w:rsidRPr="006157A7">
        <w:rPr>
          <w:shd w:val="clear" w:color="auto" w:fill="FFFFFF"/>
        </w:rPr>
        <w:t>С.</w:t>
      </w:r>
      <w:r>
        <w:rPr>
          <w:shd w:val="clear" w:color="auto" w:fill="FFFFFF"/>
        </w:rPr>
        <w:t xml:space="preserve"> Зарядное устройство можно использовать при температуре 0 - +40</w:t>
      </w:r>
      <w:r>
        <w:rPr>
          <w:shd w:val="clear" w:color="auto" w:fill="FFFFFF"/>
          <w:vertAlign w:val="superscript"/>
        </w:rPr>
        <w:t>O</w:t>
      </w:r>
      <w:r w:rsidRPr="006157A7">
        <w:rPr>
          <w:shd w:val="clear" w:color="auto" w:fill="FFFFFF"/>
        </w:rPr>
        <w:t>С</w:t>
      </w:r>
      <w:r>
        <w:rPr>
          <w:shd w:val="clear" w:color="auto" w:fill="FFFFFF"/>
        </w:rPr>
        <w:t>.</w:t>
      </w:r>
    </w:p>
    <w:p w:rsidR="00667AF0" w:rsidRDefault="00917A99">
      <w:pPr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Нельзя использовать зарядное устройство в условиях повышенной влажности.</w:t>
      </w:r>
    </w:p>
    <w:p w:rsidR="00667AF0" w:rsidRDefault="00917A99">
      <w:pPr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Если зарядное устройство не используется длительное время, необходимо извлечь из него аккумуляторы.</w:t>
      </w:r>
    </w:p>
    <w:p w:rsidR="00667AF0" w:rsidRDefault="00917A99">
      <w:pPr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Хранить в местах, не подверженных воздействию прямых солнечных лучей.</w:t>
      </w:r>
    </w:p>
    <w:p w:rsidR="00667AF0" w:rsidRDefault="00917A99">
      <w:pPr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Неиспользуемые длительное время аккумуляторы необходимо перезаряжать хотя бы один раз в течение года.</w:t>
      </w:r>
    </w:p>
    <w:p w:rsidR="00667AF0" w:rsidRDefault="00667AF0">
      <w:pPr>
        <w:rPr>
          <w:shd w:val="clear" w:color="auto" w:fill="FFFFFF"/>
        </w:rPr>
      </w:pPr>
    </w:p>
    <w:p w:rsidR="00667AF0" w:rsidRDefault="00917A99">
      <w:pPr>
        <w:rPr>
          <w:shd w:val="clear" w:color="auto" w:fill="FFFFFF"/>
        </w:rPr>
      </w:pPr>
      <w:r>
        <w:rPr>
          <w:b/>
          <w:bCs/>
          <w:shd w:val="clear" w:color="auto" w:fill="FFFFFF"/>
        </w:rPr>
        <w:t>ВАЖНО!</w:t>
      </w:r>
      <w:r>
        <w:rPr>
          <w:shd w:val="clear" w:color="auto" w:fill="FFFFFF"/>
        </w:rPr>
        <w:t xml:space="preserve"> Перед первым использованием необходимо удалить пластиковый изолятор, находящийся между аккумуляторными батареями и контактами зарядного устройства.</w:t>
      </w: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>Во время зарядки элементы питания могут нагреваться. Это нормально. После удаления из зарядного устройства они остывают до температуры окружающей среды.</w:t>
      </w:r>
    </w:p>
    <w:p w:rsidR="00667AF0" w:rsidRDefault="00667AF0">
      <w:pPr>
        <w:rPr>
          <w:shd w:val="clear" w:color="auto" w:fill="FFFFFF"/>
        </w:rPr>
      </w:pP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>Для новых аккумуляторов требуется 2-3 цикла заряд/разряд, чтобы их емкость достигла номинального значения.</w:t>
      </w:r>
    </w:p>
    <w:p w:rsidR="00667AF0" w:rsidRDefault="00917A99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Безопасность</w:t>
      </w: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 xml:space="preserve">Зарядное устройство GP </w:t>
      </w:r>
      <w:r w:rsidRPr="006157A7">
        <w:rPr>
          <w:shd w:val="clear" w:color="auto" w:fill="FFFFFF"/>
        </w:rPr>
        <w:t>270</w:t>
      </w:r>
      <w:r>
        <w:rPr>
          <w:shd w:val="clear" w:color="auto" w:fill="FFFFFF"/>
          <w:lang w:val="en-US"/>
        </w:rPr>
        <w:t>AAHCMHSPBA</w:t>
      </w:r>
      <w:r w:rsidRPr="006157A7">
        <w:rPr>
          <w:shd w:val="clear" w:color="auto" w:fill="FFFFFF"/>
        </w:rPr>
        <w:t>-2</w:t>
      </w:r>
      <w:r>
        <w:rPr>
          <w:shd w:val="clear" w:color="auto" w:fill="FFFFFF"/>
          <w:lang w:val="en-US"/>
        </w:rPr>
        <w:t>CR</w:t>
      </w:r>
      <w:r w:rsidRPr="006157A7">
        <w:rPr>
          <w:shd w:val="clear" w:color="auto" w:fill="FFFFFF"/>
        </w:rPr>
        <w:t>4</w:t>
      </w:r>
      <w:r>
        <w:rPr>
          <w:shd w:val="clear" w:color="auto" w:fill="FFFFFF"/>
        </w:rPr>
        <w:t xml:space="preserve"> с аккумуляторными батареями подходит для всей семьи, может использоваться детьми старше 8 лет. </w:t>
      </w:r>
    </w:p>
    <w:p w:rsidR="00667AF0" w:rsidRDefault="00667AF0">
      <w:pPr>
        <w:rPr>
          <w:shd w:val="clear" w:color="auto" w:fill="FFFFFF"/>
        </w:rPr>
      </w:pP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 xml:space="preserve">Элементы питания </w:t>
      </w:r>
      <w:r>
        <w:rPr>
          <w:shd w:val="clear" w:color="auto" w:fill="FFFFFF"/>
          <w:lang w:val="en-US"/>
        </w:rPr>
        <w:t>GP</w:t>
      </w:r>
      <w:r w:rsidR="00B5290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оснащены системой контроля от перегревания. Зарядное устройство имеет систему защиты от зарядки обычных батарей: при помещении в устройство одноразовых батарей на дисплее появится надпись </w:t>
      </w:r>
      <w:r w:rsidRPr="006157A7">
        <w:rPr>
          <w:shd w:val="clear" w:color="auto" w:fill="FFFFFF"/>
        </w:rPr>
        <w:t>«</w:t>
      </w:r>
      <w:r>
        <w:rPr>
          <w:shd w:val="clear" w:color="auto" w:fill="FFFFFF"/>
          <w:lang w:val="en-US"/>
        </w:rPr>
        <w:t>Err</w:t>
      </w:r>
      <w:r w:rsidRPr="006157A7">
        <w:rPr>
          <w:shd w:val="clear" w:color="auto" w:fill="FFFFFF"/>
        </w:rPr>
        <w:t xml:space="preserve">» </w:t>
      </w:r>
      <w:r>
        <w:rPr>
          <w:shd w:val="clear" w:color="auto" w:fill="FFFFFF"/>
        </w:rPr>
        <w:t>и устройство не будет работать.</w:t>
      </w:r>
    </w:p>
    <w:p w:rsidR="00667AF0" w:rsidRDefault="00667AF0">
      <w:pPr>
        <w:rPr>
          <w:shd w:val="clear" w:color="auto" w:fill="FFFFFF"/>
        </w:rPr>
      </w:pP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 xml:space="preserve">Перезаряжаемые батареи </w:t>
      </w:r>
      <w:proofErr w:type="spellStart"/>
      <w:r>
        <w:rPr>
          <w:shd w:val="clear" w:color="auto" w:fill="FFFFFF"/>
        </w:rPr>
        <w:t>экологичны</w:t>
      </w:r>
      <w:proofErr w:type="spellEnd"/>
      <w:r>
        <w:rPr>
          <w:shd w:val="clear" w:color="auto" w:fill="FFFFFF"/>
        </w:rPr>
        <w:t>, они способствуют сохранению окружающей среды. Переход на перезаряжаемые аккумуляторы вместо одноразовых батарей сохраняет почву от загрязнения тяжелыми металлами и другими токсичными веществами.</w:t>
      </w:r>
    </w:p>
    <w:p w:rsidR="00667AF0" w:rsidRDefault="00667AF0">
      <w:pPr>
        <w:rPr>
          <w:shd w:val="clear" w:color="auto" w:fill="FFFFFF"/>
        </w:rPr>
      </w:pP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 xml:space="preserve">Запрещается использовать зарядное устройство, если оно повреждено, а также поврежденные аккумуляторные батареи, шнур или адаптер. Аккумуляторы запрещено разбирать, сжигать, деформировать или глотать, а также давать детям до 8 лет и лицам с </w:t>
      </w:r>
      <w:r>
        <w:rPr>
          <w:shd w:val="clear" w:color="auto" w:fill="FFFFFF"/>
        </w:rPr>
        <w:lastRenderedPageBreak/>
        <w:t>ограниченными физическими, сенсорными и умственными возможностями. Не подвергать воздействию морской воды и сильных окислителей. Перед началом технического обслуживания или чистки, зарядное устройство необходимо отключить от сети.</w:t>
      </w:r>
    </w:p>
    <w:p w:rsidR="00667AF0" w:rsidRDefault="00667AF0">
      <w:pPr>
        <w:rPr>
          <w:shd w:val="clear" w:color="auto" w:fill="FFFFFF"/>
        </w:rPr>
      </w:pP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 xml:space="preserve">При наличии утечки электролита из батареи, постороннего шума или самопроизвольного нагревания ее использование должно быть немедленно прекращено. Нельзя прикасаться к нагретой батарее сразу после зарядки. </w:t>
      </w:r>
    </w:p>
    <w:p w:rsidR="00667AF0" w:rsidRDefault="00667AF0">
      <w:pPr>
        <w:rPr>
          <w:shd w:val="clear" w:color="auto" w:fill="FFFFFF"/>
        </w:rPr>
      </w:pP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 xml:space="preserve">По окончанию срока годности аккумуляторы и зарядное устройство подлежат утилизации в контейнерах раздельного сбора отходов и пунктах приема. </w:t>
      </w:r>
    </w:p>
    <w:p w:rsidR="00BE74DE" w:rsidRDefault="00BE74DE">
      <w:pPr>
        <w:rPr>
          <w:shd w:val="clear" w:color="auto" w:fill="FFFFFF"/>
        </w:rPr>
      </w:pPr>
    </w:p>
    <w:p w:rsidR="00BE74DE" w:rsidRDefault="00BE74DE" w:rsidP="00BE74DE">
      <w:pPr>
        <w:rPr>
          <w:b/>
        </w:rPr>
      </w:pPr>
      <w:r>
        <w:rPr>
          <w:b/>
        </w:rPr>
        <w:t>ИНСТРУКЦИЯ ПО ЭКСПЛУАТАЦИИ:</w:t>
      </w:r>
    </w:p>
    <w:p w:rsidR="00BE74DE" w:rsidRDefault="00BE74DE" w:rsidP="00BE74DE">
      <w:pPr>
        <w:rPr>
          <w:b/>
          <w:kern w:val="2"/>
        </w:rPr>
      </w:pPr>
    </w:p>
    <w:p w:rsidR="00BE74DE" w:rsidRDefault="00BE74DE" w:rsidP="00BE74DE">
      <w:r>
        <w:t>1.</w:t>
      </w:r>
      <w:r>
        <w:tab/>
        <w:t xml:space="preserve">Установите 1-4 никель-металлогидридных аккумулятора GP в зарядное устройство соблюдая полярность аккумуляторов. </w:t>
      </w:r>
    </w:p>
    <w:p w:rsidR="00BE74DE" w:rsidRDefault="00BE74DE" w:rsidP="00BE74DE">
      <w:r>
        <w:t>2.</w:t>
      </w:r>
      <w:r>
        <w:tab/>
        <w:t>Подключите кабель питания к адаптеру и к источнику питания. Зарядное устройство автоматически определит тип подключенного аккумулятора и начнет процесс заряда.</w:t>
      </w:r>
    </w:p>
    <w:p w:rsidR="00BE74DE" w:rsidRDefault="00BE74DE" w:rsidP="00BE74DE">
      <w:r>
        <w:t>3.</w:t>
      </w:r>
      <w:r>
        <w:tab/>
        <w:t xml:space="preserve">После завершения зарядки на экране отобразится надпись </w:t>
      </w:r>
      <w:r w:rsidRPr="00BE74DE">
        <w:t>“</w:t>
      </w:r>
      <w:r>
        <w:rPr>
          <w:lang w:val="en-US"/>
        </w:rPr>
        <w:t>Full</w:t>
      </w:r>
      <w:r w:rsidRPr="00BE74DE">
        <w:t>”</w:t>
      </w:r>
      <w:r>
        <w:t xml:space="preserve"> и зарядка в данном канале остановится.</w:t>
      </w:r>
    </w:p>
    <w:p w:rsidR="00BE74DE" w:rsidRDefault="00BE74DE" w:rsidP="00BE74DE">
      <w:r>
        <w:t xml:space="preserve">4. </w:t>
      </w:r>
      <w:r>
        <w:tab/>
        <w:t xml:space="preserve">Время зарядки зависит от емкости аккумуляторов. </w:t>
      </w:r>
    </w:p>
    <w:p w:rsidR="00BE74DE" w:rsidRDefault="00BE74DE" w:rsidP="00BE74DE"/>
    <w:p w:rsidR="00667AF0" w:rsidRDefault="00667AF0">
      <w:pPr>
        <w:rPr>
          <w:shd w:val="clear" w:color="auto" w:fill="FFFFFF"/>
        </w:rPr>
      </w:pPr>
    </w:p>
    <w:p w:rsidR="00667AF0" w:rsidRDefault="00917A99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Технические характеристики</w:t>
      </w: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>Страна: Китай</w:t>
      </w: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>Гарантия производителя:1 год</w:t>
      </w:r>
    </w:p>
    <w:p w:rsidR="00667AF0" w:rsidRDefault="00917A99">
      <w:pPr>
        <w:pStyle w:val="3"/>
        <w:rPr>
          <w:shd w:val="clear" w:color="auto" w:fill="FFFFFF"/>
        </w:rPr>
      </w:pPr>
      <w:r>
        <w:rPr>
          <w:shd w:val="clear" w:color="auto" w:fill="FFFFFF"/>
        </w:rPr>
        <w:t>ОБЩИЕ ХАРАКТЕРИСТИКИ</w:t>
      </w: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 xml:space="preserve">Поддерживаемые типоразмеры аккумуляторов: </w:t>
      </w:r>
      <w:r w:rsidRPr="006157A7">
        <w:rPr>
          <w:shd w:val="clear" w:color="auto" w:fill="FFFFFF"/>
        </w:rPr>
        <w:t xml:space="preserve">1.28, </w:t>
      </w:r>
      <w:r>
        <w:rPr>
          <w:shd w:val="clear" w:color="auto" w:fill="FFFFFF"/>
          <w:lang w:val="en-US"/>
        </w:rPr>
        <w:t>Ni</w:t>
      </w:r>
      <w:r w:rsidRPr="006157A7">
        <w:rPr>
          <w:shd w:val="clear" w:color="auto" w:fill="FFFFFF"/>
        </w:rPr>
        <w:t>-</w:t>
      </w:r>
      <w:proofErr w:type="spellStart"/>
      <w:r>
        <w:rPr>
          <w:shd w:val="clear" w:color="auto" w:fill="FFFFFF"/>
          <w:lang w:val="en-US"/>
        </w:rPr>
        <w:t>Mh</w:t>
      </w:r>
      <w:proofErr w:type="spellEnd"/>
      <w:r w:rsidRPr="006157A7">
        <w:rPr>
          <w:shd w:val="clear" w:color="auto" w:fill="FFFFFF"/>
        </w:rPr>
        <w:t>/</w:t>
      </w:r>
      <w:proofErr w:type="spellStart"/>
      <w:r>
        <w:rPr>
          <w:shd w:val="clear" w:color="auto" w:fill="FFFFFF"/>
          <w:lang w:val="en-US"/>
        </w:rPr>
        <w:t>NiCD</w:t>
      </w:r>
      <w:proofErr w:type="spellEnd"/>
      <w:r w:rsidRPr="006157A7">
        <w:rPr>
          <w:shd w:val="clear" w:color="auto" w:fill="FFFFFF"/>
        </w:rPr>
        <w:t xml:space="preserve">: </w:t>
      </w:r>
      <w:r>
        <w:rPr>
          <w:shd w:val="clear" w:color="auto" w:fill="FFFFFF"/>
        </w:rPr>
        <w:t xml:space="preserve">АААА, ААА, АА, А, </w:t>
      </w:r>
      <w:r>
        <w:rPr>
          <w:shd w:val="clear" w:color="auto" w:fill="FFFFFF"/>
          <w:lang w:val="en-US"/>
        </w:rPr>
        <w:t>SC</w:t>
      </w:r>
      <w:r w:rsidRPr="006157A7">
        <w:rPr>
          <w:shd w:val="clear" w:color="auto" w:fill="FFFFFF"/>
        </w:rPr>
        <w:t xml:space="preserve">, </w:t>
      </w:r>
      <w:r>
        <w:rPr>
          <w:shd w:val="clear" w:color="auto" w:fill="FFFFFF"/>
          <w:lang w:val="en-US"/>
        </w:rPr>
        <w:t>C</w:t>
      </w:r>
      <w:r w:rsidRPr="006157A7">
        <w:rPr>
          <w:shd w:val="clear" w:color="auto" w:fill="FFFFFF"/>
        </w:rPr>
        <w:t xml:space="preserve"> 3,6/3.78, </w:t>
      </w:r>
      <w:r>
        <w:rPr>
          <w:shd w:val="clear" w:color="auto" w:fill="FFFFFF"/>
          <w:lang w:val="en-US"/>
        </w:rPr>
        <w:t>Li</w:t>
      </w:r>
      <w:r w:rsidRPr="006157A7">
        <w:rPr>
          <w:shd w:val="clear" w:color="auto" w:fill="FFFFFF"/>
        </w:rPr>
        <w:t>-</w:t>
      </w:r>
      <w:r>
        <w:rPr>
          <w:shd w:val="clear" w:color="auto" w:fill="FFFFFF"/>
          <w:lang w:val="en-US"/>
        </w:rPr>
        <w:t>Ion</w:t>
      </w:r>
      <w:r w:rsidRPr="006157A7">
        <w:rPr>
          <w:shd w:val="clear" w:color="auto" w:fill="FFFFFF"/>
        </w:rPr>
        <w:t xml:space="preserve">; </w:t>
      </w:r>
      <w:r>
        <w:rPr>
          <w:shd w:val="clear" w:color="auto" w:fill="FFFFFF"/>
        </w:rPr>
        <w:t>3,28/</w:t>
      </w:r>
      <w:proofErr w:type="spellStart"/>
      <w:r>
        <w:rPr>
          <w:shd w:val="clear" w:color="auto" w:fill="FFFFFF"/>
          <w:lang w:val="en-US"/>
        </w:rPr>
        <w:t>LiFePo</w:t>
      </w:r>
      <w:proofErr w:type="spellEnd"/>
      <w:r>
        <w:rPr>
          <w:shd w:val="clear" w:color="auto" w:fill="FFFFFF"/>
        </w:rPr>
        <w:t>4;  10440/14500/14650/16340/17355/17500/17670/18350/18500/18650/18700/20700/</w:t>
      </w: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>21700/22650/22700/26500/26650.</w:t>
      </w: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>Количество заряжаемых элементов: 4</w:t>
      </w:r>
    </w:p>
    <w:p w:rsidR="00667AF0" w:rsidRDefault="00667AF0">
      <w:pPr>
        <w:rPr>
          <w:shd w:val="clear" w:color="auto" w:fill="FFFFFF"/>
        </w:rPr>
      </w:pPr>
    </w:p>
    <w:p w:rsidR="00667AF0" w:rsidRDefault="00917A99">
      <w:pPr>
        <w:pStyle w:val="3"/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КОМПЛЕКТАЦИЯ</w:t>
      </w:r>
    </w:p>
    <w:p w:rsidR="00667AF0" w:rsidRDefault="00917A9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Зарядное устройство</w:t>
      </w:r>
    </w:p>
    <w:p w:rsidR="00667AF0" w:rsidRDefault="00917A9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Шнур </w:t>
      </w:r>
      <w:r>
        <w:rPr>
          <w:shd w:val="clear" w:color="auto" w:fill="FFFFFF"/>
          <w:lang w:val="en-US"/>
        </w:rPr>
        <w:t>USB/micro-USB</w:t>
      </w:r>
    </w:p>
    <w:p w:rsidR="00667AF0" w:rsidRDefault="00917A9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Адаптер 2А</w:t>
      </w:r>
    </w:p>
    <w:p w:rsidR="00667AF0" w:rsidRDefault="00917A9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Количество аккумуляторов в комплекте: 4</w:t>
      </w:r>
    </w:p>
    <w:p w:rsidR="00667AF0" w:rsidRDefault="00917A9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Емкость аккумуляторов в комплекте: 2700 мА*ч</w:t>
      </w:r>
      <w:r w:rsidR="003A4FF1">
        <w:rPr>
          <w:shd w:val="clear" w:color="auto" w:fill="FFFFFF"/>
        </w:rPr>
        <w:br/>
      </w:r>
      <w:r w:rsidR="003A4FF1">
        <w:rPr>
          <w:rFonts w:cs="Times New Roman"/>
        </w:rPr>
        <w:t>Номинальное напряжение: 1,2В</w:t>
      </w:r>
    </w:p>
    <w:p w:rsidR="00667AF0" w:rsidRDefault="00917A99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Типоразмер аккумуляторов в </w:t>
      </w:r>
      <w:proofErr w:type="spellStart"/>
      <w:r>
        <w:rPr>
          <w:shd w:val="clear" w:color="auto" w:fill="FFFFFF"/>
        </w:rPr>
        <w:t>комплекте:AA</w:t>
      </w:r>
      <w:proofErr w:type="spellEnd"/>
    </w:p>
    <w:p w:rsidR="00667AF0" w:rsidRDefault="00917A99">
      <w:pPr>
        <w:pStyle w:val="3"/>
        <w:rPr>
          <w:shd w:val="clear" w:color="auto" w:fill="FFFFFF"/>
        </w:rPr>
      </w:pPr>
      <w:r>
        <w:rPr>
          <w:shd w:val="clear" w:color="auto" w:fill="FFFFFF"/>
        </w:rPr>
        <w:t>ГАБАРИТЫ</w:t>
      </w: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>Размер: 130х96х33 мм</w:t>
      </w:r>
    </w:p>
    <w:p w:rsidR="00667AF0" w:rsidRDefault="00917A99">
      <w:pPr>
        <w:rPr>
          <w:shd w:val="clear" w:color="auto" w:fill="FFFFFF"/>
        </w:rPr>
      </w:pPr>
      <w:r>
        <w:rPr>
          <w:shd w:val="clear" w:color="auto" w:fill="FFFFFF"/>
        </w:rPr>
        <w:t>Вес</w:t>
      </w:r>
      <w:r>
        <w:rPr>
          <w:shd w:val="clear" w:color="auto" w:fill="FFFFFF"/>
          <w:lang w:val="en-US"/>
        </w:rPr>
        <w:t>:</w:t>
      </w:r>
      <w:r>
        <w:rPr>
          <w:shd w:val="clear" w:color="auto" w:fill="FFFFFF"/>
        </w:rPr>
        <w:t xml:space="preserve"> 166 г.</w:t>
      </w:r>
    </w:p>
    <w:p w:rsidR="00667AF0" w:rsidRDefault="00917A99">
      <w:pPr>
        <w:rPr>
          <w:shd w:val="clear" w:color="auto" w:fill="FFFF00"/>
        </w:rPr>
      </w:pPr>
      <w:r>
        <w:rPr>
          <w:shd w:val="clear" w:color="auto" w:fill="FFFFFF"/>
        </w:rPr>
        <w:t xml:space="preserve">Цвет: </w:t>
      </w:r>
      <w:r w:rsidR="007C175B">
        <w:rPr>
          <w:shd w:val="clear" w:color="auto" w:fill="FFFFFF"/>
        </w:rPr>
        <w:t>чёрный</w:t>
      </w:r>
    </w:p>
    <w:p w:rsidR="00667AF0" w:rsidRDefault="00667AF0">
      <w:pPr>
        <w:rPr>
          <w:shd w:val="clear" w:color="auto" w:fill="FFFF00"/>
        </w:rPr>
      </w:pPr>
    </w:p>
    <w:p w:rsidR="00917A99" w:rsidRDefault="00917A99">
      <w:pPr>
        <w:pStyle w:val="3"/>
        <w:rPr>
          <w:shd w:val="clear" w:color="auto" w:fill="FFFF00"/>
        </w:rPr>
      </w:pPr>
    </w:p>
    <w:sectPr w:rsidR="00917A99" w:rsidSect="0035040A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4B5"/>
    <w:rsid w:val="000A57AC"/>
    <w:rsid w:val="0035040A"/>
    <w:rsid w:val="0036453B"/>
    <w:rsid w:val="003A4FF1"/>
    <w:rsid w:val="004A795F"/>
    <w:rsid w:val="00521399"/>
    <w:rsid w:val="006157A7"/>
    <w:rsid w:val="00667AF0"/>
    <w:rsid w:val="00697C32"/>
    <w:rsid w:val="007C175B"/>
    <w:rsid w:val="008C1FDB"/>
    <w:rsid w:val="008E2863"/>
    <w:rsid w:val="00917A99"/>
    <w:rsid w:val="009327CF"/>
    <w:rsid w:val="00A674B5"/>
    <w:rsid w:val="00B52902"/>
    <w:rsid w:val="00BE74DE"/>
    <w:rsid w:val="00C7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4EEF552-6950-4127-BB9A-5BD56786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40A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rsid w:val="0035040A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35040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35040A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35040A"/>
  </w:style>
  <w:style w:type="character" w:customStyle="1" w:styleId="WW8Num1z1">
    <w:name w:val="WW8Num1z1"/>
    <w:rsid w:val="0035040A"/>
  </w:style>
  <w:style w:type="character" w:customStyle="1" w:styleId="WW8Num1z2">
    <w:name w:val="WW8Num1z2"/>
    <w:rsid w:val="0035040A"/>
  </w:style>
  <w:style w:type="character" w:customStyle="1" w:styleId="WW8Num1z3">
    <w:name w:val="WW8Num1z3"/>
    <w:rsid w:val="0035040A"/>
  </w:style>
  <w:style w:type="character" w:customStyle="1" w:styleId="WW8Num1z4">
    <w:name w:val="WW8Num1z4"/>
    <w:rsid w:val="0035040A"/>
  </w:style>
  <w:style w:type="character" w:customStyle="1" w:styleId="WW8Num1z5">
    <w:name w:val="WW8Num1z5"/>
    <w:rsid w:val="0035040A"/>
  </w:style>
  <w:style w:type="character" w:customStyle="1" w:styleId="WW8Num1z6">
    <w:name w:val="WW8Num1z6"/>
    <w:rsid w:val="0035040A"/>
  </w:style>
  <w:style w:type="character" w:customStyle="1" w:styleId="WW8Num1z7">
    <w:name w:val="WW8Num1z7"/>
    <w:rsid w:val="0035040A"/>
  </w:style>
  <w:style w:type="character" w:customStyle="1" w:styleId="WW8Num1z8">
    <w:name w:val="WW8Num1z8"/>
    <w:rsid w:val="0035040A"/>
  </w:style>
  <w:style w:type="character" w:customStyle="1" w:styleId="WW8Num2z0">
    <w:name w:val="WW8Num2z0"/>
    <w:rsid w:val="0035040A"/>
    <w:rPr>
      <w:rFonts w:ascii="Symbol" w:hAnsi="Symbol" w:cs="OpenSymbol"/>
    </w:rPr>
  </w:style>
  <w:style w:type="character" w:customStyle="1" w:styleId="a5">
    <w:name w:val="Маркеры списка"/>
    <w:rsid w:val="0035040A"/>
    <w:rPr>
      <w:rFonts w:ascii="OpenSymbol" w:eastAsia="OpenSymbol" w:hAnsi="OpenSymbol" w:cs="OpenSymbol"/>
    </w:rPr>
  </w:style>
  <w:style w:type="character" w:styleId="a6">
    <w:name w:val="Hyperlink"/>
    <w:rsid w:val="0035040A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35040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35040A"/>
    <w:pPr>
      <w:spacing w:after="120"/>
    </w:pPr>
  </w:style>
  <w:style w:type="paragraph" w:styleId="a7">
    <w:name w:val="List"/>
    <w:basedOn w:val="a1"/>
    <w:rsid w:val="0035040A"/>
  </w:style>
  <w:style w:type="paragraph" w:customStyle="1" w:styleId="10">
    <w:name w:val="Название1"/>
    <w:basedOn w:val="a"/>
    <w:rsid w:val="0035040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35040A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B52902"/>
    <w:rPr>
      <w:rFonts w:ascii="Segoe UI" w:hAnsi="Segoe UI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B52902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Андрей Борисович</dc:creator>
  <cp:keywords/>
  <cp:lastModifiedBy>Крупник Виталий Андреевич</cp:lastModifiedBy>
  <cp:revision>3</cp:revision>
  <cp:lastPrinted>2020-01-30T07:24:00Z</cp:lastPrinted>
  <dcterms:created xsi:type="dcterms:W3CDTF">2023-12-01T13:57:00Z</dcterms:created>
  <dcterms:modified xsi:type="dcterms:W3CDTF">2025-10-08T08:28:00Z</dcterms:modified>
</cp:coreProperties>
</file>